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AB" w:rsidRPr="008621AB" w:rsidRDefault="008621AB" w:rsidP="008621AB">
      <w:pPr>
        <w:spacing w:before="100" w:beforeAutospacing="1" w:after="100" w:afterAutospacing="1" w:line="240" w:lineRule="auto"/>
        <w:ind w:left="360"/>
        <w:jc w:val="center"/>
        <w:rPr>
          <w:rFonts w:ascii="Times New Roman" w:eastAsia="Times New Roman" w:hAnsi="Times New Roman" w:cs="Times New Roman"/>
          <w:color w:val="FF0000"/>
          <w:sz w:val="36"/>
          <w:szCs w:val="36"/>
          <w:u w:val="single"/>
          <w:lang w:eastAsia="sk-SK"/>
        </w:rPr>
      </w:pPr>
      <w:r w:rsidRPr="00373D92">
        <w:rPr>
          <w:rFonts w:ascii="Times New Roman" w:eastAsia="Times New Roman" w:hAnsi="Times New Roman" w:cs="Times New Roman"/>
          <w:b/>
          <w:bCs/>
          <w:color w:val="FF0000"/>
          <w:sz w:val="36"/>
          <w:szCs w:val="36"/>
          <w:u w:val="single"/>
          <w:lang w:eastAsia="sk-SK"/>
        </w:rPr>
        <w:t>ČO BY MAL VEDIEŤ BUDÚCI PRVÁK?</w:t>
      </w:r>
    </w:p>
    <w:p w:rsidR="008621AB" w:rsidRPr="008621AB" w:rsidRDefault="008621AB" w:rsidP="008621AB">
      <w:pPr>
        <w:spacing w:before="100" w:beforeAutospacing="1" w:after="100" w:afterAutospacing="1" w:line="240" w:lineRule="auto"/>
        <w:ind w:firstLine="708"/>
        <w:jc w:val="both"/>
        <w:rPr>
          <w:rFonts w:ascii="Times New Roman" w:eastAsia="Times New Roman" w:hAnsi="Times New Roman" w:cs="Times New Roman"/>
          <w:sz w:val="28"/>
          <w:szCs w:val="28"/>
          <w:lang w:eastAsia="sk-SK"/>
        </w:rPr>
      </w:pPr>
      <w:r w:rsidRPr="008621AB">
        <w:rPr>
          <w:rFonts w:ascii="Times New Roman" w:eastAsia="Times New Roman" w:hAnsi="Times New Roman" w:cs="Times New Roman"/>
          <w:sz w:val="28"/>
          <w:szCs w:val="28"/>
          <w:lang w:eastAsia="sk-SK"/>
        </w:rPr>
        <w:t>Podľa skúseností Centier pedagogicko-psychologického poradenstva a prevencie (CPPPP), nie všetky 6-ročné deti sú schopné v tomto veku zvládnuť nároky 1. triedy bez vážnejších problémov. Fyzickú (telesnú) zrelosť posúdia detskí lekári pri predškolských zdravotných prehliadkach. Psychickú (duševnú) zrelosť posudzujú bezplatne na žiadosť rodiča psychológovia z CPPPP.</w:t>
      </w:r>
    </w:p>
    <w:p w:rsidR="008621AB" w:rsidRPr="008621AB" w:rsidRDefault="008621AB" w:rsidP="008621AB">
      <w:pPr>
        <w:spacing w:before="100" w:beforeAutospacing="1" w:after="100" w:afterAutospacing="1" w:line="240" w:lineRule="auto"/>
        <w:jc w:val="both"/>
        <w:rPr>
          <w:rFonts w:ascii="Times New Roman" w:eastAsia="Times New Roman" w:hAnsi="Times New Roman" w:cs="Times New Roman"/>
          <w:sz w:val="28"/>
          <w:szCs w:val="28"/>
          <w:lang w:eastAsia="sk-SK"/>
        </w:rPr>
      </w:pPr>
      <w:r w:rsidRPr="008621AB">
        <w:rPr>
          <w:rFonts w:ascii="Times New Roman" w:eastAsia="Times New Roman" w:hAnsi="Times New Roman" w:cs="Times New Roman"/>
          <w:sz w:val="28"/>
          <w:szCs w:val="28"/>
          <w:lang w:eastAsia="sk-SK"/>
        </w:rPr>
        <w:t>Základné informácie o tom, čo by 6-ročné dieťa pred vstupom do školy malo vedieť a ako by sa malo správať, aby zvládlo nároky 1. ročníka bez väčších problémov:</w:t>
      </w:r>
    </w:p>
    <w:p w:rsidR="001F32FD" w:rsidRDefault="008621AB" w:rsidP="008621AB">
      <w:pPr>
        <w:spacing w:before="100" w:beforeAutospacing="1" w:after="100" w:afterAutospacing="1" w:line="240" w:lineRule="auto"/>
        <w:ind w:left="360"/>
        <w:rPr>
          <w:rFonts w:ascii="Times New Roman" w:eastAsia="Times New Roman" w:hAnsi="Times New Roman" w:cs="Times New Roman"/>
          <w:sz w:val="28"/>
          <w:szCs w:val="28"/>
          <w:lang w:eastAsia="sk-SK"/>
        </w:rPr>
      </w:pPr>
      <w:r w:rsidRPr="008621AB">
        <w:rPr>
          <w:rFonts w:ascii="Times New Roman" w:eastAsia="Times New Roman" w:hAnsi="Times New Roman" w:cs="Times New Roman"/>
          <w:sz w:val="28"/>
          <w:szCs w:val="28"/>
          <w:lang w:eastAsia="sk-SK"/>
        </w:rPr>
        <w:br/>
      </w:r>
      <w:r w:rsidRPr="008621AB">
        <w:rPr>
          <w:rFonts w:ascii="Times New Roman" w:eastAsia="Times New Roman" w:hAnsi="Times New Roman" w:cs="Times New Roman"/>
          <w:b/>
          <w:bCs/>
          <w:sz w:val="28"/>
          <w:szCs w:val="28"/>
          <w:lang w:eastAsia="sk-SK"/>
        </w:rPr>
        <w:t xml:space="preserve">BUDÚCI </w:t>
      </w:r>
      <w:r>
        <w:rPr>
          <w:rFonts w:ascii="Times New Roman" w:eastAsia="Times New Roman" w:hAnsi="Times New Roman" w:cs="Times New Roman"/>
          <w:b/>
          <w:bCs/>
          <w:sz w:val="28"/>
          <w:szCs w:val="28"/>
          <w:lang w:eastAsia="sk-SK"/>
        </w:rPr>
        <w:t xml:space="preserve"> </w:t>
      </w:r>
      <w:r w:rsidRPr="008621AB">
        <w:rPr>
          <w:rFonts w:ascii="Times New Roman" w:eastAsia="Times New Roman" w:hAnsi="Times New Roman" w:cs="Times New Roman"/>
          <w:b/>
          <w:bCs/>
          <w:sz w:val="28"/>
          <w:szCs w:val="28"/>
          <w:lang w:eastAsia="sk-SK"/>
        </w:rPr>
        <w:t>PRVÁK</w:t>
      </w:r>
      <w:r>
        <w:rPr>
          <w:rFonts w:ascii="Times New Roman" w:eastAsia="Times New Roman" w:hAnsi="Times New Roman" w:cs="Times New Roman"/>
          <w:b/>
          <w:bCs/>
          <w:sz w:val="28"/>
          <w:szCs w:val="28"/>
          <w:lang w:eastAsia="sk-SK"/>
        </w:rPr>
        <w:t xml:space="preserve"> </w:t>
      </w:r>
      <w:r w:rsidRPr="008621AB">
        <w:rPr>
          <w:rFonts w:ascii="Times New Roman" w:eastAsia="Times New Roman" w:hAnsi="Times New Roman" w:cs="Times New Roman"/>
          <w:b/>
          <w:bCs/>
          <w:sz w:val="28"/>
          <w:szCs w:val="28"/>
          <w:lang w:eastAsia="sk-SK"/>
        </w:rPr>
        <w:t xml:space="preserve"> BY</w:t>
      </w:r>
      <w:r>
        <w:rPr>
          <w:rFonts w:ascii="Times New Roman" w:eastAsia="Times New Roman" w:hAnsi="Times New Roman" w:cs="Times New Roman"/>
          <w:b/>
          <w:bCs/>
          <w:sz w:val="28"/>
          <w:szCs w:val="28"/>
          <w:lang w:eastAsia="sk-SK"/>
        </w:rPr>
        <w:t xml:space="preserve"> </w:t>
      </w:r>
      <w:r w:rsidRPr="008621AB">
        <w:rPr>
          <w:rFonts w:ascii="Times New Roman" w:eastAsia="Times New Roman" w:hAnsi="Times New Roman" w:cs="Times New Roman"/>
          <w:b/>
          <w:bCs/>
          <w:sz w:val="28"/>
          <w:szCs w:val="28"/>
          <w:lang w:eastAsia="sk-SK"/>
        </w:rPr>
        <w:t xml:space="preserve"> MAL </w:t>
      </w:r>
      <w:r>
        <w:rPr>
          <w:rFonts w:ascii="Times New Roman" w:eastAsia="Times New Roman" w:hAnsi="Times New Roman" w:cs="Times New Roman"/>
          <w:b/>
          <w:bCs/>
          <w:sz w:val="28"/>
          <w:szCs w:val="28"/>
          <w:lang w:eastAsia="sk-SK"/>
        </w:rPr>
        <w:t xml:space="preserve"> </w:t>
      </w:r>
      <w:r w:rsidRPr="008621AB">
        <w:rPr>
          <w:rFonts w:ascii="Times New Roman" w:eastAsia="Times New Roman" w:hAnsi="Times New Roman" w:cs="Times New Roman"/>
          <w:b/>
          <w:bCs/>
          <w:sz w:val="28"/>
          <w:szCs w:val="28"/>
          <w:lang w:eastAsia="sk-SK"/>
        </w:rPr>
        <w:t xml:space="preserve">VEDIEŤ: </w:t>
      </w:r>
      <w:r w:rsidRPr="008621AB">
        <w:rPr>
          <w:rFonts w:ascii="Times New Roman" w:eastAsia="Times New Roman" w:hAnsi="Times New Roman" w:cs="Times New Roman"/>
          <w:b/>
          <w:bCs/>
          <w:sz w:val="28"/>
          <w:szCs w:val="28"/>
          <w:lang w:eastAsia="sk-SK"/>
        </w:rPr>
        <w:br/>
      </w:r>
      <w:r w:rsidRPr="008621AB">
        <w:rPr>
          <w:rFonts w:ascii="Times New Roman" w:eastAsia="Times New Roman" w:hAnsi="Times New Roman" w:cs="Times New Roman"/>
          <w:sz w:val="28"/>
          <w:szCs w:val="28"/>
          <w:lang w:eastAsia="sk-SK"/>
        </w:rPr>
        <w:t xml:space="preserve">• samostatne sa obliecť a obuť; </w:t>
      </w:r>
      <w:r w:rsidRPr="008621AB">
        <w:rPr>
          <w:rFonts w:ascii="Times New Roman" w:eastAsia="Times New Roman" w:hAnsi="Times New Roman" w:cs="Times New Roman"/>
          <w:sz w:val="28"/>
          <w:szCs w:val="28"/>
          <w:lang w:eastAsia="sk-SK"/>
        </w:rPr>
        <w:br/>
        <w:t xml:space="preserve">• pozapínať gombíky a zaviazať šnúrky; </w:t>
      </w:r>
      <w:r w:rsidRPr="008621AB">
        <w:rPr>
          <w:rFonts w:ascii="Times New Roman" w:eastAsia="Times New Roman" w:hAnsi="Times New Roman" w:cs="Times New Roman"/>
          <w:sz w:val="28"/>
          <w:szCs w:val="28"/>
          <w:lang w:eastAsia="sk-SK"/>
        </w:rPr>
        <w:br/>
        <w:t xml:space="preserve">• samostatne sa najesť a obslúžiť na WC; </w:t>
      </w:r>
      <w:r w:rsidRPr="008621AB">
        <w:rPr>
          <w:rFonts w:ascii="Times New Roman" w:eastAsia="Times New Roman" w:hAnsi="Times New Roman" w:cs="Times New Roman"/>
          <w:sz w:val="28"/>
          <w:szCs w:val="28"/>
          <w:lang w:eastAsia="sk-SK"/>
        </w:rPr>
        <w:br/>
        <w:t xml:space="preserve">• správne vyslovovať všetky hlásky; </w:t>
      </w:r>
      <w:r w:rsidRPr="008621AB">
        <w:rPr>
          <w:rFonts w:ascii="Times New Roman" w:eastAsia="Times New Roman" w:hAnsi="Times New Roman" w:cs="Times New Roman"/>
          <w:sz w:val="28"/>
          <w:szCs w:val="28"/>
          <w:lang w:eastAsia="sk-SK"/>
        </w:rPr>
        <w:br/>
        <w:t xml:space="preserve">• vyjadrovať sa plynulo aj v zložitejších vetách; </w:t>
      </w:r>
      <w:r w:rsidRPr="008621AB">
        <w:rPr>
          <w:rFonts w:ascii="Times New Roman" w:eastAsia="Times New Roman" w:hAnsi="Times New Roman" w:cs="Times New Roman"/>
          <w:sz w:val="28"/>
          <w:szCs w:val="28"/>
          <w:lang w:eastAsia="sk-SK"/>
        </w:rPr>
        <w:br/>
        <w:t xml:space="preserve">• kresliť tak, že línie sú pevné a neroztrasené; </w:t>
      </w:r>
      <w:r w:rsidRPr="008621AB">
        <w:rPr>
          <w:rFonts w:ascii="Times New Roman" w:eastAsia="Times New Roman" w:hAnsi="Times New Roman" w:cs="Times New Roman"/>
          <w:sz w:val="28"/>
          <w:szCs w:val="28"/>
          <w:lang w:eastAsia="sk-SK"/>
        </w:rPr>
        <w:br/>
        <w:t xml:space="preserve">• nakresliť postavu so všetkými základnými znakmi; </w:t>
      </w:r>
      <w:r w:rsidRPr="008621AB">
        <w:rPr>
          <w:rFonts w:ascii="Times New Roman" w:eastAsia="Times New Roman" w:hAnsi="Times New Roman" w:cs="Times New Roman"/>
          <w:sz w:val="28"/>
          <w:szCs w:val="28"/>
          <w:lang w:eastAsia="sk-SK"/>
        </w:rPr>
        <w:br/>
        <w:t xml:space="preserve">• vystrihnúť jednoduchý tvar podľa predkreslenej čiary; </w:t>
      </w:r>
      <w:r w:rsidRPr="008621AB">
        <w:rPr>
          <w:rFonts w:ascii="Times New Roman" w:eastAsia="Times New Roman" w:hAnsi="Times New Roman" w:cs="Times New Roman"/>
          <w:sz w:val="28"/>
          <w:szCs w:val="28"/>
          <w:lang w:eastAsia="sk-SK"/>
        </w:rPr>
        <w:br/>
        <w:t xml:space="preserve">• poznať základné farby; </w:t>
      </w:r>
      <w:r w:rsidRPr="008621AB">
        <w:rPr>
          <w:rFonts w:ascii="Times New Roman" w:eastAsia="Times New Roman" w:hAnsi="Times New Roman" w:cs="Times New Roman"/>
          <w:sz w:val="28"/>
          <w:szCs w:val="28"/>
          <w:lang w:eastAsia="sk-SK"/>
        </w:rPr>
        <w:br/>
        <w:t xml:space="preserve">• spočítať predmety do "päť"; </w:t>
      </w:r>
      <w:r w:rsidRPr="008621AB">
        <w:rPr>
          <w:rFonts w:ascii="Times New Roman" w:eastAsia="Times New Roman" w:hAnsi="Times New Roman" w:cs="Times New Roman"/>
          <w:sz w:val="28"/>
          <w:szCs w:val="28"/>
          <w:lang w:eastAsia="sk-SK"/>
        </w:rPr>
        <w:br/>
        <w:t xml:space="preserve">• rozprávať obsah krátkej rozprávky a rozumieť jej obsahu; </w:t>
      </w:r>
      <w:r w:rsidRPr="008621AB">
        <w:rPr>
          <w:rFonts w:ascii="Times New Roman" w:eastAsia="Times New Roman" w:hAnsi="Times New Roman" w:cs="Times New Roman"/>
          <w:sz w:val="28"/>
          <w:szCs w:val="28"/>
          <w:lang w:eastAsia="sk-SK"/>
        </w:rPr>
        <w:br/>
        <w:t xml:space="preserve">• naučiť sa naspamäť detskú pesničku alebo básničku; </w:t>
      </w:r>
      <w:r w:rsidRPr="008621AB">
        <w:rPr>
          <w:rFonts w:ascii="Times New Roman" w:eastAsia="Times New Roman" w:hAnsi="Times New Roman" w:cs="Times New Roman"/>
          <w:sz w:val="28"/>
          <w:szCs w:val="28"/>
          <w:lang w:eastAsia="sk-SK"/>
        </w:rPr>
        <w:br/>
        <w:t xml:space="preserve">• vysloviť krátke slovo samostatne po hláskach; </w:t>
      </w:r>
      <w:r w:rsidRPr="008621AB">
        <w:rPr>
          <w:rFonts w:ascii="Times New Roman" w:eastAsia="Times New Roman" w:hAnsi="Times New Roman" w:cs="Times New Roman"/>
          <w:sz w:val="28"/>
          <w:szCs w:val="28"/>
          <w:lang w:eastAsia="sk-SK"/>
        </w:rPr>
        <w:br/>
        <w:t xml:space="preserve">• orientovať sa v priestore, vie, kde je "vpredu", "vzadu", "hore", "dole", "vpravo", "vľavo". </w:t>
      </w:r>
      <w:r w:rsidRPr="008621AB">
        <w:rPr>
          <w:rFonts w:ascii="Times New Roman" w:eastAsia="Times New Roman" w:hAnsi="Times New Roman" w:cs="Times New Roman"/>
          <w:sz w:val="28"/>
          <w:szCs w:val="28"/>
          <w:lang w:eastAsia="sk-SK"/>
        </w:rPr>
        <w:br/>
      </w:r>
    </w:p>
    <w:p w:rsidR="008621AB" w:rsidRDefault="008621AB" w:rsidP="0075677D">
      <w:pPr>
        <w:spacing w:before="100" w:beforeAutospacing="1" w:after="100" w:afterAutospacing="1" w:line="240" w:lineRule="auto"/>
        <w:ind w:left="360"/>
        <w:rPr>
          <w:rFonts w:ascii="Times New Roman" w:eastAsia="Times New Roman" w:hAnsi="Times New Roman" w:cs="Times New Roman"/>
          <w:sz w:val="28"/>
          <w:szCs w:val="28"/>
          <w:lang w:eastAsia="sk-SK"/>
        </w:rPr>
      </w:pPr>
      <w:r w:rsidRPr="008621AB">
        <w:rPr>
          <w:rFonts w:ascii="Times New Roman" w:eastAsia="Times New Roman" w:hAnsi="Times New Roman" w:cs="Times New Roman"/>
          <w:sz w:val="28"/>
          <w:szCs w:val="28"/>
          <w:lang w:eastAsia="sk-SK"/>
        </w:rPr>
        <w:br/>
      </w:r>
      <w:r w:rsidRPr="008621AB">
        <w:rPr>
          <w:rFonts w:ascii="Times New Roman" w:eastAsia="Times New Roman" w:hAnsi="Times New Roman" w:cs="Times New Roman"/>
          <w:b/>
          <w:bCs/>
          <w:sz w:val="28"/>
          <w:szCs w:val="28"/>
          <w:lang w:eastAsia="sk-SK"/>
        </w:rPr>
        <w:t>AKO BY SA BUDÚCI PRVÁK MAL SPRÁVAŤ</w:t>
      </w:r>
      <w:r w:rsidRPr="008621AB">
        <w:rPr>
          <w:rFonts w:ascii="Times New Roman" w:eastAsia="Times New Roman" w:hAnsi="Times New Roman" w:cs="Times New Roman"/>
          <w:color w:val="1021AD"/>
          <w:sz w:val="28"/>
          <w:szCs w:val="28"/>
          <w:lang w:eastAsia="sk-SK"/>
        </w:rPr>
        <w:t>:</w:t>
      </w:r>
      <w:r w:rsidRPr="008621AB">
        <w:rPr>
          <w:rFonts w:ascii="Times New Roman" w:eastAsia="Times New Roman" w:hAnsi="Times New Roman" w:cs="Times New Roman"/>
          <w:sz w:val="28"/>
          <w:szCs w:val="28"/>
          <w:lang w:eastAsia="sk-SK"/>
        </w:rPr>
        <w:t xml:space="preserve"> </w:t>
      </w:r>
      <w:r w:rsidRPr="008621AB">
        <w:rPr>
          <w:rFonts w:ascii="Times New Roman" w:eastAsia="Times New Roman" w:hAnsi="Times New Roman" w:cs="Times New Roman"/>
          <w:sz w:val="28"/>
          <w:szCs w:val="28"/>
          <w:lang w:eastAsia="sk-SK"/>
        </w:rPr>
        <w:br/>
        <w:t xml:space="preserve">• vydrží pri hre alebo inej činnosti 15-20 minút; </w:t>
      </w:r>
      <w:r w:rsidRPr="008621AB">
        <w:rPr>
          <w:rFonts w:ascii="Times New Roman" w:eastAsia="Times New Roman" w:hAnsi="Times New Roman" w:cs="Times New Roman"/>
          <w:sz w:val="28"/>
          <w:szCs w:val="28"/>
          <w:lang w:eastAsia="sk-SK"/>
        </w:rPr>
        <w:br/>
        <w:t xml:space="preserve">• začatú prácu alebo hru dokončí, nezačína neustále niečo nové, neodbieha; </w:t>
      </w:r>
      <w:r w:rsidRPr="008621AB">
        <w:rPr>
          <w:rFonts w:ascii="Times New Roman" w:eastAsia="Times New Roman" w:hAnsi="Times New Roman" w:cs="Times New Roman"/>
          <w:sz w:val="28"/>
          <w:szCs w:val="28"/>
          <w:lang w:eastAsia="sk-SK"/>
        </w:rPr>
        <w:br/>
        <w:t xml:space="preserve">• na nové prostredie a osoby si zvyká bez väčších problémov (neplače, neskrýva sa za rodičov, neuteká); </w:t>
      </w:r>
      <w:r w:rsidRPr="008621AB">
        <w:rPr>
          <w:rFonts w:ascii="Times New Roman" w:eastAsia="Times New Roman" w:hAnsi="Times New Roman" w:cs="Times New Roman"/>
          <w:sz w:val="28"/>
          <w:szCs w:val="28"/>
          <w:lang w:eastAsia="sk-SK"/>
        </w:rPr>
        <w:br/>
        <w:t xml:space="preserve">• väčšinou sa hráva spoločne s deťmi, nestráni sa ich spoločnosti, nie je medzi deťmi bojazlivý, plačlivý; </w:t>
      </w:r>
      <w:r w:rsidRPr="008621AB">
        <w:rPr>
          <w:rFonts w:ascii="Times New Roman" w:eastAsia="Times New Roman" w:hAnsi="Times New Roman" w:cs="Times New Roman"/>
          <w:sz w:val="28"/>
          <w:szCs w:val="28"/>
          <w:lang w:eastAsia="sk-SK"/>
        </w:rPr>
        <w:br/>
        <w:t xml:space="preserve">• nie je agresívny, spory s deťmi dokáže riešiť väčšinou bez bitky, hádky, vzdorovitosti; </w:t>
      </w:r>
      <w:r w:rsidRPr="008621AB">
        <w:rPr>
          <w:rFonts w:ascii="Times New Roman" w:eastAsia="Times New Roman" w:hAnsi="Times New Roman" w:cs="Times New Roman"/>
          <w:sz w:val="28"/>
          <w:szCs w:val="28"/>
          <w:lang w:eastAsia="sk-SK"/>
        </w:rPr>
        <w:br/>
        <w:t xml:space="preserve">• v jeho správaní by sa nemali prejavovať zlozvyky, ako napríklad: cmúľanie prstov, ohrýzanie nechtov, časté pokašliavanie, žmurkanie; </w:t>
      </w:r>
      <w:r w:rsidRPr="008621AB">
        <w:rPr>
          <w:rFonts w:ascii="Times New Roman" w:eastAsia="Times New Roman" w:hAnsi="Times New Roman" w:cs="Times New Roman"/>
          <w:sz w:val="28"/>
          <w:szCs w:val="28"/>
          <w:lang w:eastAsia="sk-SK"/>
        </w:rPr>
        <w:br/>
        <w:t xml:space="preserve">• nezajakáva sa pri reči; </w:t>
      </w:r>
      <w:r w:rsidRPr="008621AB">
        <w:rPr>
          <w:rFonts w:ascii="Times New Roman" w:eastAsia="Times New Roman" w:hAnsi="Times New Roman" w:cs="Times New Roman"/>
          <w:sz w:val="28"/>
          <w:szCs w:val="28"/>
          <w:lang w:eastAsia="sk-SK"/>
        </w:rPr>
        <w:br/>
        <w:t>• nepomočuje sa.</w:t>
      </w:r>
    </w:p>
    <w:p w:rsidR="00F23B66" w:rsidRPr="008621AB" w:rsidRDefault="00F23B66" w:rsidP="0075677D">
      <w:pPr>
        <w:spacing w:before="100" w:beforeAutospacing="1" w:after="100" w:afterAutospacing="1" w:line="240" w:lineRule="auto"/>
        <w:ind w:left="360"/>
        <w:rPr>
          <w:rFonts w:ascii="Times New Roman" w:eastAsia="Times New Roman" w:hAnsi="Times New Roman" w:cs="Times New Roman"/>
          <w:sz w:val="28"/>
          <w:szCs w:val="28"/>
          <w:lang w:eastAsia="sk-SK"/>
        </w:rPr>
      </w:pPr>
    </w:p>
    <w:p w:rsidR="001F32FD" w:rsidRDefault="001F32FD" w:rsidP="008621AB">
      <w:pPr>
        <w:spacing w:before="100" w:beforeAutospacing="1" w:after="100" w:afterAutospacing="1" w:line="240" w:lineRule="auto"/>
        <w:ind w:left="360"/>
        <w:rPr>
          <w:rFonts w:ascii="Times New Roman" w:eastAsia="Times New Roman" w:hAnsi="Times New Roman" w:cs="Times New Roman"/>
          <w:sz w:val="28"/>
          <w:szCs w:val="28"/>
          <w:lang w:eastAsia="sk-SK"/>
        </w:rPr>
      </w:pPr>
    </w:p>
    <w:p w:rsidR="008621AB" w:rsidRPr="008621AB" w:rsidRDefault="008621AB" w:rsidP="008621AB">
      <w:pPr>
        <w:spacing w:before="100" w:beforeAutospacing="1" w:after="100" w:afterAutospacing="1" w:line="240" w:lineRule="auto"/>
        <w:ind w:left="360"/>
        <w:rPr>
          <w:rFonts w:ascii="Times New Roman" w:eastAsia="Times New Roman" w:hAnsi="Times New Roman" w:cs="Times New Roman"/>
          <w:sz w:val="28"/>
          <w:szCs w:val="28"/>
          <w:lang w:eastAsia="sk-SK"/>
        </w:rPr>
      </w:pPr>
      <w:bookmarkStart w:id="0" w:name="_GoBack"/>
      <w:bookmarkEnd w:id="0"/>
      <w:r>
        <w:rPr>
          <w:rFonts w:ascii="Times New Roman" w:eastAsia="Times New Roman" w:hAnsi="Times New Roman" w:cs="Times New Roman"/>
          <w:b/>
          <w:bCs/>
          <w:sz w:val="28"/>
          <w:szCs w:val="28"/>
          <w:lang w:eastAsia="sk-SK"/>
        </w:rPr>
        <w:lastRenderedPageBreak/>
        <w:t>ČO</w:t>
      </w:r>
      <w:r w:rsidRPr="008621AB">
        <w:rPr>
          <w:rFonts w:ascii="Times New Roman" w:eastAsia="Times New Roman" w:hAnsi="Times New Roman" w:cs="Times New Roman"/>
          <w:b/>
          <w:bCs/>
          <w:sz w:val="28"/>
          <w:szCs w:val="28"/>
          <w:lang w:eastAsia="sk-SK"/>
        </w:rPr>
        <w:t xml:space="preserve"> ODPORÚČA</w:t>
      </w:r>
      <w:r>
        <w:rPr>
          <w:rFonts w:ascii="Times New Roman" w:eastAsia="Times New Roman" w:hAnsi="Times New Roman" w:cs="Times New Roman"/>
          <w:b/>
          <w:bCs/>
          <w:sz w:val="28"/>
          <w:szCs w:val="28"/>
          <w:lang w:eastAsia="sk-SK"/>
        </w:rPr>
        <w:t xml:space="preserve">JÚ </w:t>
      </w:r>
      <w:r w:rsidRPr="008621AB">
        <w:rPr>
          <w:rFonts w:ascii="Times New Roman" w:eastAsia="Times New Roman" w:hAnsi="Times New Roman" w:cs="Times New Roman"/>
          <w:b/>
          <w:bCs/>
          <w:sz w:val="28"/>
          <w:szCs w:val="28"/>
          <w:lang w:eastAsia="sk-SK"/>
        </w:rPr>
        <w:t xml:space="preserve"> </w:t>
      </w:r>
      <w:r w:rsidR="001F32FD">
        <w:rPr>
          <w:rFonts w:ascii="Times New Roman" w:eastAsia="Times New Roman" w:hAnsi="Times New Roman" w:cs="Times New Roman"/>
          <w:b/>
          <w:bCs/>
          <w:sz w:val="28"/>
          <w:szCs w:val="28"/>
          <w:lang w:eastAsia="sk-SK"/>
        </w:rPr>
        <w:t xml:space="preserve">RODIČOM </w:t>
      </w:r>
      <w:r w:rsidRPr="008621AB">
        <w:rPr>
          <w:rFonts w:ascii="Times New Roman" w:eastAsia="Times New Roman" w:hAnsi="Times New Roman" w:cs="Times New Roman"/>
          <w:b/>
          <w:bCs/>
          <w:sz w:val="28"/>
          <w:szCs w:val="28"/>
          <w:lang w:eastAsia="sk-SK"/>
        </w:rPr>
        <w:t xml:space="preserve">PRI VÝCHOVNÝCH PROBLÉMOCH S DIEŤAŤOM: </w:t>
      </w:r>
    </w:p>
    <w:p w:rsidR="008621AB" w:rsidRPr="008621AB" w:rsidRDefault="008621AB" w:rsidP="008621AB">
      <w:pPr>
        <w:spacing w:after="0"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pokojný, chápajúci, tolerantný prístup k dieťaťu;</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dôsledný výchovný prístup;</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jednotnosť v požiadavkách dospelých;</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odviesť pozornosť od konfliktu, prejavu agresivity, vzdorovitosti a pod. iným smerom</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zaujať dieťa pri afekte niečím zaujímavým;</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zdôrazniť kladné vlastnosti dieťaťa, urobiť ho "veľkým";</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požiadať o pomoc pri niečom;</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klásť primerané požiadavky na dieťaťa;</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jasne s dieťaťom komunikovať;</w:t>
      </w:r>
    </w:p>
    <w:p w:rsidR="008621AB" w:rsidRPr="008621AB" w:rsidRDefault="008621AB" w:rsidP="008621AB">
      <w:pPr>
        <w:spacing w:before="100" w:beforeAutospacing="1" w:after="100" w:afterAutospacing="1" w:line="240" w:lineRule="auto"/>
        <w:ind w:left="2880" w:hanging="2520"/>
        <w:rPr>
          <w:rFonts w:ascii="Times New Roman" w:eastAsia="Times New Roman" w:hAnsi="Times New Roman" w:cs="Times New Roman"/>
          <w:sz w:val="28"/>
          <w:szCs w:val="28"/>
          <w:lang w:eastAsia="sk-SK"/>
        </w:rPr>
      </w:pPr>
      <w:r w:rsidRPr="008621AB">
        <w:rPr>
          <w:rFonts w:ascii="Wingdings" w:eastAsia="Times New Roman" w:hAnsi="Wingdings" w:cs="Times New Roman"/>
          <w:sz w:val="28"/>
          <w:szCs w:val="28"/>
          <w:lang w:eastAsia="sk-SK"/>
        </w:rPr>
        <w:t></w:t>
      </w:r>
      <w:r w:rsidRPr="008621AB">
        <w:rPr>
          <w:rFonts w:ascii="Times New Roman" w:eastAsia="Times New Roman" w:hAnsi="Times New Roman" w:cs="Times New Roman"/>
          <w:sz w:val="28"/>
          <w:szCs w:val="28"/>
          <w:lang w:eastAsia="sk-SK"/>
        </w:rPr>
        <w:t>  nepoužívať rozumové dôvody (nie sú pre malé deti pochopiteľné)</w:t>
      </w:r>
    </w:p>
    <w:p w:rsidR="008621AB" w:rsidRDefault="008621AB" w:rsidP="008621AB">
      <w:pPr>
        <w:spacing w:before="100" w:beforeAutospacing="1" w:after="100" w:afterAutospacing="1" w:line="240" w:lineRule="auto"/>
        <w:ind w:firstLine="1920"/>
        <w:rPr>
          <w:rFonts w:ascii="Times New Roman" w:eastAsia="Times New Roman" w:hAnsi="Times New Roman" w:cs="Times New Roman"/>
          <w:sz w:val="28"/>
          <w:szCs w:val="28"/>
          <w:lang w:eastAsia="sk-SK"/>
        </w:rPr>
      </w:pPr>
    </w:p>
    <w:p w:rsidR="008621AB" w:rsidRPr="008621AB" w:rsidRDefault="008621AB" w:rsidP="008621AB">
      <w:pPr>
        <w:spacing w:before="100" w:beforeAutospacing="1" w:after="100" w:afterAutospacing="1" w:line="240" w:lineRule="auto"/>
        <w:ind w:left="360"/>
        <w:jc w:val="both"/>
        <w:rPr>
          <w:rFonts w:ascii="Times New Roman" w:eastAsia="Times New Roman" w:hAnsi="Times New Roman" w:cs="Times New Roman"/>
          <w:sz w:val="28"/>
          <w:szCs w:val="28"/>
          <w:lang w:eastAsia="sk-SK"/>
        </w:rPr>
      </w:pPr>
      <w:r w:rsidRPr="008621AB">
        <w:rPr>
          <w:rFonts w:ascii="Times New Roman" w:hAnsi="Times New Roman" w:cs="Times New Roman"/>
          <w:sz w:val="28"/>
          <w:szCs w:val="28"/>
        </w:rPr>
        <w:t xml:space="preserve">Ak </w:t>
      </w:r>
      <w:r w:rsidRPr="008621AB">
        <w:rPr>
          <w:rStyle w:val="Siln"/>
          <w:rFonts w:ascii="Times New Roman" w:hAnsi="Times New Roman" w:cs="Times New Roman"/>
          <w:sz w:val="28"/>
          <w:szCs w:val="28"/>
        </w:rPr>
        <w:t xml:space="preserve">má dieťa zdravotný </w:t>
      </w:r>
      <w:r w:rsidRPr="008621AB">
        <w:rPr>
          <w:rStyle w:val="Siln"/>
          <w:rFonts w:ascii="Times New Roman" w:hAnsi="Times New Roman" w:cs="Times New Roman"/>
          <w:sz w:val="28"/>
          <w:szCs w:val="28"/>
          <w:u w:val="single"/>
        </w:rPr>
        <w:t>problém</w:t>
      </w:r>
      <w:r w:rsidRPr="008621AB">
        <w:rPr>
          <w:rStyle w:val="Siln"/>
          <w:rFonts w:ascii="Times New Roman" w:hAnsi="Times New Roman" w:cs="Times New Roman"/>
          <w:sz w:val="28"/>
          <w:szCs w:val="28"/>
        </w:rPr>
        <w:t xml:space="preserve"> alebo je nejakým spôsobom hendikepované</w:t>
      </w:r>
      <w:r w:rsidRPr="008621AB">
        <w:rPr>
          <w:rFonts w:ascii="Times New Roman" w:hAnsi="Times New Roman" w:cs="Times New Roman"/>
          <w:sz w:val="28"/>
          <w:szCs w:val="28"/>
        </w:rPr>
        <w:t xml:space="preserve"> (je hyperaktívne, má poruchu komunikácie, zraku, sluchu a pod.), mal by o tom rodič vo vlastnom záujme a predovšetkým v záujme svojho dieťaťa informovať budúcich učiteľov. V takýchto špecifických prípadoch je potrebné, aby sa dieťaťu venoval špeciálny pedagóg, lebo nie každý učiteľ musí mať dostatočné skúsenosti a odborné predpoklady na to, aby vedel hendikepované deti učiť. Je potrebné zistiť, do akej miery je škola aj po personálnej stránke na takúto situáciu pripravená, inak to môže mať negatívny dopad na vývoj dieťaťa. </w:t>
      </w:r>
    </w:p>
    <w:p w:rsidR="008621AB" w:rsidRPr="008621AB" w:rsidRDefault="008621AB" w:rsidP="0075677D">
      <w:pPr>
        <w:tabs>
          <w:tab w:val="left" w:pos="4455"/>
        </w:tabs>
        <w:spacing w:before="100" w:beforeAutospacing="1" w:after="100" w:afterAutospacing="1" w:line="240" w:lineRule="auto"/>
        <w:ind w:firstLine="1920"/>
        <w:jc w:val="both"/>
        <w:rPr>
          <w:rFonts w:ascii="Times New Roman" w:eastAsia="Times New Roman" w:hAnsi="Times New Roman" w:cs="Times New Roman"/>
          <w:sz w:val="28"/>
          <w:szCs w:val="28"/>
          <w:lang w:eastAsia="sk-SK"/>
        </w:rPr>
      </w:pPr>
      <w:r w:rsidRPr="008621AB">
        <w:rPr>
          <w:rFonts w:ascii="Times New Roman" w:eastAsia="Times New Roman" w:hAnsi="Times New Roman" w:cs="Times New Roman"/>
          <w:sz w:val="28"/>
          <w:szCs w:val="28"/>
          <w:lang w:eastAsia="sk-SK"/>
        </w:rPr>
        <w:t> </w:t>
      </w:r>
      <w:r w:rsidR="0075677D">
        <w:rPr>
          <w:rFonts w:ascii="Times New Roman" w:eastAsia="Times New Roman" w:hAnsi="Times New Roman" w:cs="Times New Roman"/>
          <w:sz w:val="28"/>
          <w:szCs w:val="28"/>
          <w:lang w:eastAsia="sk-SK"/>
        </w:rPr>
        <w:tab/>
      </w:r>
    </w:p>
    <w:p w:rsidR="008621AB" w:rsidRPr="008621AB" w:rsidRDefault="008621AB" w:rsidP="0075677D">
      <w:pPr>
        <w:spacing w:before="100" w:beforeAutospacing="1" w:after="100" w:afterAutospacing="1" w:line="240" w:lineRule="auto"/>
        <w:ind w:left="360"/>
        <w:jc w:val="both"/>
        <w:rPr>
          <w:rFonts w:ascii="Times New Roman" w:eastAsia="Times New Roman" w:hAnsi="Times New Roman" w:cs="Times New Roman"/>
          <w:sz w:val="28"/>
          <w:szCs w:val="28"/>
          <w:lang w:eastAsia="sk-SK"/>
        </w:rPr>
      </w:pPr>
      <w:r w:rsidRPr="008621AB">
        <w:rPr>
          <w:rFonts w:ascii="Times New Roman" w:eastAsia="Times New Roman" w:hAnsi="Times New Roman" w:cs="Times New Roman"/>
          <w:sz w:val="28"/>
          <w:szCs w:val="28"/>
          <w:lang w:eastAsia="sk-SK"/>
        </w:rPr>
        <w:t>Pri pochybnostiach, či je dieťa dostatočne pripravené pre školskú dochádzku, je potrebné navštíviť CPPPP, kde psychológ dokáže presnejšie zistiť úroveň školskej pripravenosti dieťaťa a poradí, ako sa môže dieťa pripravovať na školu v tej oblasti, v ktorej má ešte problémy a poskytne bezplatne aj vhodné podnety a materiály.</w:t>
      </w:r>
    </w:p>
    <w:p w:rsidR="008621AB" w:rsidRDefault="008621AB" w:rsidP="008621AB">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8621AB" w:rsidRDefault="008621AB" w:rsidP="008621AB">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8621AB" w:rsidRDefault="008621AB" w:rsidP="008621AB">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8621AB" w:rsidRDefault="008621AB" w:rsidP="008621AB">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8621AB" w:rsidRDefault="008621AB" w:rsidP="008621AB">
      <w:pPr>
        <w:spacing w:before="100" w:beforeAutospacing="1" w:after="100" w:afterAutospacing="1" w:line="240" w:lineRule="auto"/>
        <w:ind w:left="-360"/>
        <w:jc w:val="both"/>
        <w:rPr>
          <w:rFonts w:ascii="Times New Roman" w:eastAsia="Times New Roman" w:hAnsi="Times New Roman" w:cs="Times New Roman"/>
          <w:sz w:val="24"/>
          <w:szCs w:val="24"/>
          <w:lang w:eastAsia="sk-SK"/>
        </w:rPr>
      </w:pPr>
    </w:p>
    <w:p w:rsidR="00373D92" w:rsidRPr="00F23B66" w:rsidRDefault="00373D92" w:rsidP="00F23B66">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373D92" w:rsidRPr="00EF3D71" w:rsidRDefault="00373D92" w:rsidP="00373D92">
      <w:pPr>
        <w:pStyle w:val="Default"/>
        <w:spacing w:line="276" w:lineRule="auto"/>
        <w:jc w:val="center"/>
        <w:rPr>
          <w:b/>
          <w:bCs/>
          <w:color w:val="1F497D"/>
          <w:sz w:val="28"/>
          <w:szCs w:val="28"/>
        </w:rPr>
      </w:pPr>
      <w:r w:rsidRPr="00862E66">
        <w:rPr>
          <w:b/>
          <w:bCs/>
          <w:color w:val="1F497D"/>
          <w:sz w:val="28"/>
          <w:szCs w:val="28"/>
        </w:rPr>
        <w:t>Povinná školská dochádzka v</w:t>
      </w:r>
      <w:r>
        <w:rPr>
          <w:b/>
          <w:bCs/>
          <w:color w:val="1F497D"/>
          <w:sz w:val="28"/>
          <w:szCs w:val="28"/>
        </w:rPr>
        <w:t> </w:t>
      </w:r>
      <w:r w:rsidRPr="00862E66">
        <w:rPr>
          <w:b/>
          <w:bCs/>
          <w:color w:val="1F497D"/>
          <w:sz w:val="28"/>
          <w:szCs w:val="28"/>
        </w:rPr>
        <w:t>paragrafoch</w:t>
      </w:r>
    </w:p>
    <w:p w:rsidR="00373D92" w:rsidRDefault="00373D92" w:rsidP="00373D92">
      <w:pPr>
        <w:pStyle w:val="Default"/>
        <w:spacing w:line="276" w:lineRule="auto"/>
        <w:jc w:val="center"/>
      </w:pPr>
      <w:r w:rsidRPr="002A2637">
        <w:rPr>
          <w:b/>
          <w:bCs/>
        </w:rPr>
        <w:t xml:space="preserve">zákon č.245/2008 </w:t>
      </w:r>
      <w:proofErr w:type="spellStart"/>
      <w:r w:rsidRPr="002A2637">
        <w:rPr>
          <w:b/>
          <w:bCs/>
        </w:rPr>
        <w:t>Z.z</w:t>
      </w:r>
      <w:proofErr w:type="spellEnd"/>
      <w:r w:rsidRPr="002A2637">
        <w:rPr>
          <w:b/>
          <w:bCs/>
        </w:rPr>
        <w:t>. - zákon o výchove a vzdelávaní (školský zákon)</w:t>
      </w:r>
    </w:p>
    <w:p w:rsidR="00373D92" w:rsidRPr="00862E66" w:rsidRDefault="00373D92" w:rsidP="00373D92">
      <w:pPr>
        <w:pStyle w:val="Default"/>
        <w:spacing w:line="276" w:lineRule="auto"/>
        <w:jc w:val="center"/>
        <w:rPr>
          <w:b/>
          <w:bCs/>
        </w:rPr>
      </w:pPr>
      <w:r w:rsidRPr="002A2637">
        <w:rPr>
          <w:b/>
          <w:bCs/>
        </w:rPr>
        <w:t>§ 19</w:t>
      </w:r>
    </w:p>
    <w:p w:rsidR="00373D92" w:rsidRPr="002A2637" w:rsidRDefault="00373D92" w:rsidP="00373D92">
      <w:pPr>
        <w:pStyle w:val="Default"/>
        <w:spacing w:line="276" w:lineRule="auto"/>
        <w:jc w:val="center"/>
        <w:rPr>
          <w:color w:val="auto"/>
        </w:rPr>
      </w:pPr>
      <w:r w:rsidRPr="002A2637">
        <w:rPr>
          <w:b/>
          <w:bCs/>
          <w:color w:val="auto"/>
        </w:rPr>
        <w:t>Povinná školská dochádzka</w:t>
      </w:r>
    </w:p>
    <w:p w:rsidR="00373D92" w:rsidRPr="002A2637" w:rsidRDefault="00373D92" w:rsidP="00373D92">
      <w:pPr>
        <w:pStyle w:val="Default"/>
        <w:spacing w:line="276" w:lineRule="auto"/>
        <w:jc w:val="both"/>
      </w:pPr>
      <w:r w:rsidRPr="002A2637">
        <w:t xml:space="preserve">(3) Povinná školská dochádzka začína začiatkom školského roka, ktorý nasleduje po dni, keď dieťa dovŕši šiesty rok veku a dosiahne školskú spôsobilosť. </w:t>
      </w:r>
    </w:p>
    <w:p w:rsidR="00373D92" w:rsidRPr="002A2637" w:rsidRDefault="00373D92" w:rsidP="00373D92">
      <w:pPr>
        <w:pStyle w:val="Default"/>
        <w:spacing w:line="276" w:lineRule="auto"/>
        <w:jc w:val="both"/>
      </w:pPr>
      <w:r w:rsidRPr="002A2637">
        <w:t xml:space="preserve">(4) Ak dieťa po dovŕšení šiesteho roku veku nedosiahlo školskú spôsobilosť, riaditeľ školy rozhodne o </w:t>
      </w:r>
      <w:r w:rsidRPr="002A2637">
        <w:rPr>
          <w:b/>
          <w:bCs/>
        </w:rPr>
        <w:t xml:space="preserve">odklade začiatku plnenia povinnej školskej dochádzky dieťaťa o jeden školský rok </w:t>
      </w:r>
      <w:r w:rsidRPr="002A2637">
        <w:t>a to vždy na žiadosť zákonného zástupcu. Súčasťou žiadosti zákonného zástupcu je odporučenie všeobecného lekára pre deti a dorast a odporučenie príslušného zariadenia výchovného poradenstva a prevencie</w:t>
      </w:r>
      <w:r w:rsidRPr="002A2637">
        <w:rPr>
          <w:b/>
          <w:bCs/>
        </w:rPr>
        <w:t xml:space="preserve">. </w:t>
      </w:r>
    </w:p>
    <w:p w:rsidR="00373D92" w:rsidRPr="002A2637" w:rsidRDefault="00373D92" w:rsidP="00373D92">
      <w:pPr>
        <w:pStyle w:val="Default"/>
        <w:spacing w:line="276" w:lineRule="auto"/>
        <w:jc w:val="both"/>
      </w:pPr>
      <w:r w:rsidRPr="002A2637">
        <w:t xml:space="preserve">(8) Ak zákonný zástupca dieťaťa požiada o to, aby bolo na plnenie povinnej školskej dochádzky </w:t>
      </w:r>
      <w:r w:rsidRPr="002A2637">
        <w:rPr>
          <w:b/>
          <w:bCs/>
        </w:rPr>
        <w:t>výnimočne prijaté dieťa</w:t>
      </w:r>
      <w:r w:rsidRPr="002A2637">
        <w:t xml:space="preserve">, ktoré nedovŕšilo šiesty rok veku, je povinný k žiadosti predložiť súhlasné vyjadrenie príslušného zariadenia výchovného poradenstva a prevencie a súhlasné vyjadrenie všeobecného lekára pre deti a dorast. </w:t>
      </w:r>
    </w:p>
    <w:p w:rsidR="00373D92" w:rsidRPr="002A2637" w:rsidRDefault="00373D92" w:rsidP="00373D92">
      <w:pPr>
        <w:pStyle w:val="Default"/>
        <w:spacing w:line="276" w:lineRule="auto"/>
        <w:jc w:val="center"/>
      </w:pPr>
      <w:r w:rsidRPr="002A2637">
        <w:rPr>
          <w:b/>
          <w:bCs/>
        </w:rPr>
        <w:t>§ 20</w:t>
      </w:r>
    </w:p>
    <w:p w:rsidR="00373D92" w:rsidRPr="002A2637" w:rsidRDefault="00373D92" w:rsidP="00373D92">
      <w:pPr>
        <w:pStyle w:val="Default"/>
        <w:spacing w:line="276" w:lineRule="auto"/>
        <w:jc w:val="center"/>
        <w:rPr>
          <w:color w:val="auto"/>
        </w:rPr>
      </w:pPr>
      <w:r w:rsidRPr="002A2637">
        <w:rPr>
          <w:b/>
          <w:bCs/>
          <w:color w:val="auto"/>
        </w:rPr>
        <w:t>Plnenie povinnej školskej dochádzky</w:t>
      </w:r>
    </w:p>
    <w:p w:rsidR="00373D92" w:rsidRPr="002A2637" w:rsidRDefault="00373D92" w:rsidP="00373D92">
      <w:pPr>
        <w:pStyle w:val="Default"/>
        <w:spacing w:line="276" w:lineRule="auto"/>
        <w:jc w:val="both"/>
      </w:pPr>
      <w:r w:rsidRPr="002A2637">
        <w:t xml:space="preserve">(2) </w:t>
      </w:r>
      <w:r w:rsidRPr="002A2637">
        <w:rPr>
          <w:b/>
          <w:bCs/>
        </w:rPr>
        <w:t xml:space="preserve">Zákonný zástupca dieťaťa je povinný prihlásiť dieťa na plnenie povinnej školskej dochádzky v základnej škole. </w:t>
      </w:r>
    </w:p>
    <w:p w:rsidR="00373D92" w:rsidRPr="002A2637" w:rsidRDefault="00373D92" w:rsidP="00373D92">
      <w:pPr>
        <w:pStyle w:val="Default"/>
        <w:spacing w:line="276" w:lineRule="auto"/>
        <w:jc w:val="both"/>
      </w:pPr>
      <w:r w:rsidRPr="002A2637">
        <w:t xml:space="preserve">(4) Základná škola pri zápise dieťaťa na plnenie povinnej školskej dochádzky vyžaduje osobné údaje </w:t>
      </w:r>
    </w:p>
    <w:p w:rsidR="00373D92" w:rsidRPr="002A2637" w:rsidRDefault="00373D92" w:rsidP="00373D92">
      <w:pPr>
        <w:pStyle w:val="Default"/>
        <w:spacing w:line="276" w:lineRule="auto"/>
        <w:jc w:val="both"/>
      </w:pPr>
      <w:r w:rsidRPr="002A2637">
        <w:t xml:space="preserve">a) meno a priezvisko, dátum narodenia, rodné číslo, miesto narodenia, národnosť, štátne občianstvo, trvalé bydlisko dieťaťa, </w:t>
      </w:r>
    </w:p>
    <w:p w:rsidR="00373D92" w:rsidRPr="002A2637" w:rsidRDefault="00373D92" w:rsidP="00373D92">
      <w:pPr>
        <w:pStyle w:val="Default"/>
        <w:spacing w:line="276" w:lineRule="auto"/>
        <w:jc w:val="both"/>
        <w:rPr>
          <w:rFonts w:ascii="Times New Roman" w:hAnsi="Times New Roman" w:cs="Times New Roman"/>
        </w:rPr>
      </w:pPr>
      <w:r w:rsidRPr="002A2637">
        <w:t>b) meno a priezvisko, adresa zamestnávateľa, trvalé bydlisko zákonných zástupcov</w:t>
      </w:r>
      <w:r w:rsidRPr="002A2637">
        <w:rPr>
          <w:b/>
          <w:bCs/>
        </w:rPr>
        <w:t xml:space="preserve">. </w:t>
      </w:r>
      <w:r w:rsidRPr="002A2637">
        <w:rPr>
          <w:rFonts w:ascii="Times New Roman" w:hAnsi="Times New Roman" w:cs="Times New Roman"/>
        </w:rPr>
        <w:t xml:space="preserve"> </w:t>
      </w:r>
    </w:p>
    <w:p w:rsidR="00373D92" w:rsidRDefault="00373D92" w:rsidP="00373D92">
      <w:pPr>
        <w:pStyle w:val="Default"/>
        <w:spacing w:line="276" w:lineRule="auto"/>
        <w:jc w:val="both"/>
      </w:pPr>
    </w:p>
    <w:p w:rsidR="00373D92" w:rsidRDefault="00373D92" w:rsidP="00373D92">
      <w:pPr>
        <w:pStyle w:val="Default"/>
        <w:spacing w:line="276" w:lineRule="auto"/>
        <w:jc w:val="both"/>
      </w:pPr>
    </w:p>
    <w:p w:rsidR="00373D92" w:rsidRPr="00DF1241" w:rsidRDefault="00373D92" w:rsidP="00373D92">
      <w:pPr>
        <w:pStyle w:val="Default"/>
        <w:pageBreakBefore/>
        <w:spacing w:line="276" w:lineRule="auto"/>
        <w:jc w:val="center"/>
        <w:rPr>
          <w:rFonts w:cs="Times New Roman"/>
          <w:color w:val="1F497D"/>
          <w:sz w:val="28"/>
          <w:szCs w:val="28"/>
        </w:rPr>
      </w:pPr>
      <w:r>
        <w:rPr>
          <w:rFonts w:cs="Times New Roman"/>
          <w:b/>
          <w:bCs/>
          <w:color w:val="1F497D"/>
          <w:sz w:val="28"/>
          <w:szCs w:val="28"/>
        </w:rPr>
        <w:lastRenderedPageBreak/>
        <w:t>N</w:t>
      </w:r>
      <w:r w:rsidRPr="00DF1241">
        <w:rPr>
          <w:rFonts w:cs="Times New Roman"/>
          <w:b/>
          <w:bCs/>
          <w:color w:val="1F497D"/>
          <w:sz w:val="28"/>
          <w:szCs w:val="28"/>
        </w:rPr>
        <w:t>iekoľko slov o školskej zrelosti</w:t>
      </w:r>
    </w:p>
    <w:p w:rsidR="00373D92" w:rsidRDefault="00373D92" w:rsidP="00373D92">
      <w:pPr>
        <w:pStyle w:val="Default"/>
        <w:spacing w:line="276" w:lineRule="auto"/>
        <w:jc w:val="center"/>
        <w:rPr>
          <w:rFonts w:cs="Times New Roman"/>
          <w:b/>
          <w:bCs/>
          <w:color w:val="auto"/>
        </w:rPr>
      </w:pPr>
    </w:p>
    <w:p w:rsidR="00373D92" w:rsidRPr="00373D92" w:rsidRDefault="00373D92" w:rsidP="00373D92">
      <w:pPr>
        <w:pStyle w:val="Default"/>
        <w:spacing w:line="276" w:lineRule="auto"/>
        <w:jc w:val="center"/>
        <w:rPr>
          <w:rFonts w:cs="Times New Roman"/>
          <w:b/>
          <w:bCs/>
          <w:color w:val="FF0000"/>
        </w:rPr>
      </w:pPr>
      <w:r w:rsidRPr="00373D92">
        <w:rPr>
          <w:rFonts w:cs="Times New Roman"/>
          <w:b/>
          <w:bCs/>
          <w:color w:val="FF0000"/>
        </w:rPr>
        <w:t xml:space="preserve">Je to dosiahnutie takého stupňa vývoja, </w:t>
      </w:r>
    </w:p>
    <w:p w:rsidR="00373D92" w:rsidRPr="00373D92" w:rsidRDefault="00373D92" w:rsidP="00373D92">
      <w:pPr>
        <w:pStyle w:val="Default"/>
        <w:spacing w:line="276" w:lineRule="auto"/>
        <w:jc w:val="center"/>
        <w:rPr>
          <w:rFonts w:cs="Times New Roman"/>
          <w:b/>
          <w:bCs/>
          <w:color w:val="FF0000"/>
        </w:rPr>
      </w:pPr>
      <w:r w:rsidRPr="00373D92">
        <w:rPr>
          <w:rFonts w:cs="Times New Roman"/>
          <w:b/>
          <w:bCs/>
          <w:color w:val="FF0000"/>
        </w:rPr>
        <w:t>ktorý umožňuje dieťaťu úspešne si osvojovať školské vedomosti a zručnosti.</w:t>
      </w:r>
    </w:p>
    <w:p w:rsidR="00373D92" w:rsidRPr="002A2637" w:rsidRDefault="00373D92" w:rsidP="00373D92">
      <w:pPr>
        <w:pStyle w:val="Default"/>
        <w:spacing w:line="276" w:lineRule="auto"/>
        <w:jc w:val="center"/>
        <w:rPr>
          <w:rFonts w:cs="Times New Roman"/>
          <w:b/>
          <w:bCs/>
          <w:color w:val="auto"/>
        </w:rPr>
      </w:pPr>
    </w:p>
    <w:p w:rsidR="00373D92" w:rsidRPr="002A2637" w:rsidRDefault="00373D92" w:rsidP="00373D92">
      <w:pPr>
        <w:pStyle w:val="Default"/>
        <w:spacing w:line="276" w:lineRule="auto"/>
        <w:jc w:val="both"/>
        <w:rPr>
          <w:rFonts w:cs="Times New Roman"/>
          <w:color w:val="auto"/>
        </w:rPr>
      </w:pPr>
      <w:r w:rsidRPr="002A2637">
        <w:rPr>
          <w:rFonts w:cs="Times New Roman"/>
          <w:b/>
          <w:bCs/>
          <w:color w:val="auto"/>
        </w:rPr>
        <w:t>Čo má vedieť budúci prvák</w:t>
      </w:r>
      <w:r>
        <w:rPr>
          <w:rFonts w:cs="Times New Roman"/>
          <w:b/>
          <w:bCs/>
          <w:color w:val="auto"/>
        </w:rPr>
        <w:t xml:space="preserve"> pri zápise:</w:t>
      </w:r>
      <w:r w:rsidRPr="002A2637">
        <w:rPr>
          <w:rFonts w:cs="Times New Roman"/>
          <w:b/>
          <w:bCs/>
          <w:color w:val="auto"/>
        </w:rPr>
        <w:t xml:space="preserve">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sa správne a zrozumiteľne vyjadrovať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kresliť, vystrihovať, skladať papier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pozná základné farby, geometrické tvary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počítať do 10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povedať obsah jednoduchej rozprávky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sa orientovať v priestore (hore, dole, vpredu, vzadu, vľavo, vpravo)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vydrží pri hre alebo činnosti (15-20 minút)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sa sám obliecť, obuť a zaviazať šnúrky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má hygienické a kultúrne návyky </w:t>
      </w:r>
    </w:p>
    <w:p w:rsidR="00373D92" w:rsidRPr="002A2637" w:rsidRDefault="00373D92" w:rsidP="00373D92">
      <w:pPr>
        <w:pStyle w:val="Default"/>
        <w:spacing w:after="19"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sa ospravedlniť, poprosiť, poďakovať, správať sa zdvorilo, správne </w:t>
      </w:r>
    </w:p>
    <w:p w:rsidR="00373D92" w:rsidRPr="002A2637" w:rsidRDefault="00373D92" w:rsidP="00373D92">
      <w:pPr>
        <w:pStyle w:val="Default"/>
        <w:spacing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oslovovať dospelých a deti, neodvrávať </w:t>
      </w:r>
    </w:p>
    <w:p w:rsidR="00373D92" w:rsidRPr="002A2637" w:rsidRDefault="00373D92" w:rsidP="00373D92">
      <w:pPr>
        <w:pStyle w:val="Default"/>
        <w:spacing w:line="276" w:lineRule="auto"/>
        <w:jc w:val="both"/>
        <w:rPr>
          <w:color w:val="auto"/>
        </w:rPr>
      </w:pPr>
    </w:p>
    <w:p w:rsidR="00373D92" w:rsidRPr="002A2637" w:rsidRDefault="00373D92" w:rsidP="00373D92">
      <w:pPr>
        <w:pStyle w:val="Default"/>
        <w:spacing w:line="276" w:lineRule="auto"/>
        <w:jc w:val="both"/>
        <w:rPr>
          <w:color w:val="auto"/>
        </w:rPr>
      </w:pPr>
      <w:r w:rsidRPr="002A2637">
        <w:rPr>
          <w:b/>
          <w:bCs/>
          <w:color w:val="auto"/>
        </w:rPr>
        <w:t xml:space="preserve">Ako sa má správať budúci prvák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sa hrať spoločne s ostatnými deťmi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vie sa predstaviť a slušne pozdraviť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má kamarátov a neubližuje ostatným deťom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spory s deťmi dokáže riešiť bez bitky, hádky, vzdorovitosti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rád pomáha druhým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dokáže pozorne počúvať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dodržuje úctu - nevysmieva sa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je smelý a zvedavý </w:t>
      </w:r>
    </w:p>
    <w:p w:rsidR="00373D92" w:rsidRPr="002A2637" w:rsidRDefault="00373D92" w:rsidP="00373D92">
      <w:pPr>
        <w:pStyle w:val="Default"/>
        <w:spacing w:after="21"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hovorí pravdu </w:t>
      </w:r>
    </w:p>
    <w:p w:rsidR="00373D92" w:rsidRPr="002A2637" w:rsidRDefault="00373D92" w:rsidP="00373D92">
      <w:pPr>
        <w:pStyle w:val="Default"/>
        <w:spacing w:line="276" w:lineRule="auto"/>
        <w:jc w:val="both"/>
        <w:rPr>
          <w:color w:val="auto"/>
        </w:rPr>
      </w:pPr>
      <w:r w:rsidRPr="002A2637">
        <w:rPr>
          <w:rFonts w:ascii="Wingdings" w:hAnsi="Wingdings" w:cs="Wingdings"/>
          <w:color w:val="auto"/>
        </w:rPr>
        <w:t></w:t>
      </w:r>
      <w:r w:rsidRPr="002A2637">
        <w:rPr>
          <w:rFonts w:ascii="Wingdings" w:hAnsi="Wingdings" w:cs="Wingdings"/>
          <w:color w:val="auto"/>
        </w:rPr>
        <w:t></w:t>
      </w:r>
      <w:r w:rsidRPr="002A2637">
        <w:rPr>
          <w:color w:val="auto"/>
        </w:rPr>
        <w:t xml:space="preserve">rád sa zapája do pohybových aktivít </w:t>
      </w:r>
    </w:p>
    <w:p w:rsidR="00373D92" w:rsidRPr="002A2637" w:rsidRDefault="00373D92" w:rsidP="00373D92">
      <w:pPr>
        <w:pStyle w:val="Default"/>
        <w:spacing w:line="276" w:lineRule="auto"/>
        <w:jc w:val="both"/>
        <w:rPr>
          <w:color w:val="auto"/>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r w:rsidRPr="00DF1241">
        <w:rPr>
          <w:b/>
          <w:bCs/>
          <w:color w:val="1F497D"/>
          <w:sz w:val="28"/>
          <w:szCs w:val="28"/>
        </w:rPr>
        <w:lastRenderedPageBreak/>
        <w:t>Dotazník školskej zrelosti</w:t>
      </w:r>
    </w:p>
    <w:p w:rsidR="00373D92" w:rsidRPr="00DF1241" w:rsidRDefault="00373D92" w:rsidP="00373D92">
      <w:pPr>
        <w:pStyle w:val="Default"/>
        <w:spacing w:line="276" w:lineRule="auto"/>
        <w:jc w:val="center"/>
        <w:rPr>
          <w:color w:val="1F497D"/>
          <w:sz w:val="28"/>
          <w:szCs w:val="28"/>
        </w:rPr>
      </w:pPr>
    </w:p>
    <w:p w:rsidR="00373D92" w:rsidRDefault="00373D92" w:rsidP="00373D92">
      <w:pPr>
        <w:pStyle w:val="Default"/>
        <w:tabs>
          <w:tab w:val="left" w:pos="5430"/>
        </w:tabs>
        <w:spacing w:line="276" w:lineRule="auto"/>
        <w:jc w:val="center"/>
        <w:rPr>
          <w:b/>
          <w:bCs/>
          <w:color w:val="auto"/>
        </w:rPr>
      </w:pPr>
      <w:r w:rsidRPr="002A2637">
        <w:rPr>
          <w:b/>
          <w:bCs/>
          <w:color w:val="auto"/>
        </w:rPr>
        <w:t>Poslúži najmä rodičom k orientácii o tom,</w:t>
      </w:r>
    </w:p>
    <w:p w:rsidR="00373D92" w:rsidRDefault="00373D92" w:rsidP="00373D92">
      <w:pPr>
        <w:pStyle w:val="Default"/>
        <w:spacing w:line="276" w:lineRule="auto"/>
        <w:jc w:val="center"/>
        <w:rPr>
          <w:b/>
          <w:bCs/>
          <w:color w:val="auto"/>
        </w:rPr>
      </w:pPr>
      <w:r w:rsidRPr="002A2637">
        <w:rPr>
          <w:b/>
          <w:bCs/>
          <w:color w:val="auto"/>
        </w:rPr>
        <w:t>čo ich dieťa pred nástupom do školy vie a</w:t>
      </w:r>
      <w:r>
        <w:rPr>
          <w:b/>
          <w:bCs/>
          <w:color w:val="auto"/>
        </w:rPr>
        <w:t> </w:t>
      </w:r>
      <w:r w:rsidRPr="002A2637">
        <w:rPr>
          <w:b/>
          <w:bCs/>
          <w:color w:val="auto"/>
        </w:rPr>
        <w:t>dokáže</w:t>
      </w:r>
    </w:p>
    <w:p w:rsidR="00373D92" w:rsidRPr="002A2637" w:rsidRDefault="00373D92" w:rsidP="00373D92">
      <w:pPr>
        <w:pStyle w:val="Default"/>
        <w:spacing w:line="276" w:lineRule="auto"/>
        <w:jc w:val="center"/>
        <w:rPr>
          <w:color w:val="auto"/>
        </w:rPr>
      </w:pPr>
    </w:p>
    <w:p w:rsidR="00373D92" w:rsidRPr="002A2637" w:rsidRDefault="00373D92" w:rsidP="00373D92">
      <w:pPr>
        <w:pStyle w:val="Default"/>
        <w:spacing w:line="276" w:lineRule="auto"/>
        <w:jc w:val="both"/>
        <w:rPr>
          <w:color w:val="auto"/>
        </w:rPr>
      </w:pPr>
      <w:r w:rsidRPr="002A2637">
        <w:rPr>
          <w:color w:val="auto"/>
        </w:rPr>
        <w:t xml:space="preserve">1. Vie sa samostatne obliecť a obuť </w:t>
      </w:r>
      <w:r>
        <w:rPr>
          <w:color w:val="auto"/>
        </w:rPr>
        <w:tab/>
      </w:r>
      <w:r>
        <w:rPr>
          <w:color w:val="auto"/>
        </w:rPr>
        <w:tab/>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2. Vie sa samostatne najesť a obslúžiť na WC </w:t>
      </w:r>
      <w:r>
        <w:rPr>
          <w:color w:val="auto"/>
        </w:rPr>
        <w:tab/>
      </w:r>
      <w:r>
        <w:rPr>
          <w:color w:val="auto"/>
        </w:rPr>
        <w:tab/>
      </w:r>
      <w:r>
        <w:rPr>
          <w:color w:val="auto"/>
        </w:rPr>
        <w:tab/>
      </w:r>
      <w:r w:rsidRPr="002A2637">
        <w:rPr>
          <w:color w:val="auto"/>
        </w:rPr>
        <w:t>Áno Niekedy N</w:t>
      </w:r>
      <w:r w:rsidR="00511063">
        <w:rPr>
          <w:color w:val="auto"/>
        </w:rPr>
        <w:t>ie</w:t>
      </w:r>
      <w:r w:rsidRPr="002A2637">
        <w:rPr>
          <w:color w:val="auto"/>
        </w:rPr>
        <w:t xml:space="preserve"> </w:t>
      </w:r>
    </w:p>
    <w:p w:rsidR="00373D92" w:rsidRPr="002A2637" w:rsidRDefault="00373D92" w:rsidP="00373D92">
      <w:pPr>
        <w:pStyle w:val="Default"/>
        <w:spacing w:line="276" w:lineRule="auto"/>
        <w:jc w:val="both"/>
        <w:rPr>
          <w:color w:val="auto"/>
        </w:rPr>
      </w:pPr>
      <w:r w:rsidRPr="002A2637">
        <w:rPr>
          <w:color w:val="auto"/>
        </w:rPr>
        <w:t xml:space="preserve">3. Vie správne vyslovovať všetky hlásky </w:t>
      </w:r>
      <w:r>
        <w:rPr>
          <w:color w:val="auto"/>
        </w:rPr>
        <w:tab/>
      </w:r>
      <w:r>
        <w:rPr>
          <w:color w:val="auto"/>
        </w:rPr>
        <w:tab/>
      </w:r>
      <w:r>
        <w:rPr>
          <w:color w:val="auto"/>
        </w:rPr>
        <w:tab/>
      </w:r>
      <w:r>
        <w:rPr>
          <w:color w:val="auto"/>
        </w:rPr>
        <w:tab/>
      </w:r>
      <w:r w:rsidRPr="002A2637">
        <w:rPr>
          <w:color w:val="auto"/>
        </w:rPr>
        <w:t xml:space="preserve">Áno Niekedy Nie </w:t>
      </w:r>
    </w:p>
    <w:p w:rsidR="00373D92" w:rsidRDefault="00373D92" w:rsidP="00373D92">
      <w:pPr>
        <w:pStyle w:val="Default"/>
        <w:spacing w:line="276" w:lineRule="auto"/>
        <w:jc w:val="both"/>
        <w:rPr>
          <w:color w:val="auto"/>
        </w:rPr>
      </w:pPr>
      <w:r w:rsidRPr="002A2637">
        <w:rPr>
          <w:color w:val="auto"/>
        </w:rPr>
        <w:t xml:space="preserve">4. Vie sa vyjadrovať plynule aj v zložitejších vetách </w:t>
      </w:r>
      <w:r>
        <w:rPr>
          <w:color w:val="auto"/>
        </w:rPr>
        <w:tab/>
      </w:r>
      <w:r>
        <w:rPr>
          <w:color w:val="auto"/>
        </w:rPr>
        <w:tab/>
      </w:r>
      <w:r w:rsidRPr="002A2637">
        <w:rPr>
          <w:color w:val="auto"/>
        </w:rPr>
        <w:t xml:space="preserve">Áno Niekedy Nie </w:t>
      </w:r>
    </w:p>
    <w:p w:rsidR="00373D92" w:rsidRDefault="00373D92" w:rsidP="00373D92">
      <w:pPr>
        <w:pStyle w:val="Default"/>
        <w:spacing w:line="276" w:lineRule="auto"/>
        <w:jc w:val="both"/>
        <w:rPr>
          <w:color w:val="auto"/>
        </w:rPr>
      </w:pPr>
      <w:r w:rsidRPr="002A2637">
        <w:rPr>
          <w:color w:val="auto"/>
        </w:rPr>
        <w:t xml:space="preserve">5. Vie kresliť tak, že línie sú pevné a neroztrasené </w:t>
      </w:r>
      <w:r>
        <w:rPr>
          <w:color w:val="auto"/>
        </w:rPr>
        <w:tab/>
      </w:r>
      <w:r>
        <w:rPr>
          <w:color w:val="auto"/>
        </w:rPr>
        <w:tab/>
      </w:r>
      <w:r w:rsidRPr="002A2637">
        <w:rPr>
          <w:color w:val="auto"/>
        </w:rPr>
        <w:t>Áno Niekedy Nie</w:t>
      </w:r>
    </w:p>
    <w:p w:rsidR="00373D92" w:rsidRPr="002A2637" w:rsidRDefault="00373D92" w:rsidP="00373D92">
      <w:pPr>
        <w:pStyle w:val="Default"/>
        <w:spacing w:line="276" w:lineRule="auto"/>
        <w:jc w:val="both"/>
        <w:rPr>
          <w:color w:val="auto"/>
        </w:rPr>
      </w:pPr>
      <w:r w:rsidRPr="002A2637">
        <w:rPr>
          <w:color w:val="auto"/>
        </w:rPr>
        <w:t xml:space="preserve">6. Vie vystrihnúť jednoduchý tvar podľa predkreslenej predlohy </w:t>
      </w:r>
    </w:p>
    <w:p w:rsidR="00373D92" w:rsidRPr="002A2637" w:rsidRDefault="00373D92" w:rsidP="00373D92">
      <w:pPr>
        <w:pStyle w:val="Default"/>
        <w:spacing w:line="276" w:lineRule="auto"/>
        <w:ind w:left="6372" w:firstLine="708"/>
        <w:jc w:val="both"/>
        <w:rPr>
          <w:color w:val="auto"/>
        </w:rPr>
      </w:pP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7. Pozná základné farby </w:t>
      </w:r>
      <w:r>
        <w:rPr>
          <w:color w:val="auto"/>
        </w:rPr>
        <w:tab/>
      </w:r>
      <w:r>
        <w:rPr>
          <w:color w:val="auto"/>
        </w:rPr>
        <w:tab/>
      </w:r>
      <w:r>
        <w:rPr>
          <w:color w:val="auto"/>
        </w:rPr>
        <w:tab/>
      </w:r>
      <w:r>
        <w:rPr>
          <w:color w:val="auto"/>
        </w:rPr>
        <w:tab/>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8. Vie spočítať predmety do päť </w:t>
      </w:r>
      <w:r>
        <w:rPr>
          <w:color w:val="auto"/>
        </w:rPr>
        <w:tab/>
      </w:r>
      <w:r>
        <w:rPr>
          <w:color w:val="auto"/>
        </w:rPr>
        <w:tab/>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9. Vie porozprávať obsah krátkej rozprávky a rozumie jej obsahu </w:t>
      </w:r>
    </w:p>
    <w:p w:rsidR="00373D92" w:rsidRPr="002A2637" w:rsidRDefault="00373D92" w:rsidP="00373D92">
      <w:pPr>
        <w:pStyle w:val="Default"/>
        <w:spacing w:line="276" w:lineRule="auto"/>
        <w:ind w:left="6372" w:firstLine="708"/>
        <w:jc w:val="both"/>
        <w:rPr>
          <w:color w:val="auto"/>
        </w:rPr>
      </w:pP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10. Vie sa naučiť naspamäť detskú pieseň alebo báseň </w:t>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11. Vie vysloviť 1-2 slabičné slovo samostatne po hláskach </w:t>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12. Vie sa orientovať v priestore, vie kde je „vpredu“ a „vzadu“, </w:t>
      </w:r>
    </w:p>
    <w:p w:rsidR="00373D92" w:rsidRPr="002A2637" w:rsidRDefault="00373D92" w:rsidP="00373D92">
      <w:pPr>
        <w:pStyle w:val="Default"/>
        <w:spacing w:line="276" w:lineRule="auto"/>
        <w:jc w:val="both"/>
        <w:rPr>
          <w:color w:val="auto"/>
        </w:rPr>
      </w:pPr>
      <w:r w:rsidRPr="002A2637">
        <w:rPr>
          <w:color w:val="auto"/>
        </w:rPr>
        <w:t xml:space="preserve">hore“ a „dole“, „vpravo“ a „vľavo“ </w:t>
      </w:r>
      <w:r>
        <w:rPr>
          <w:color w:val="auto"/>
        </w:rPr>
        <w:tab/>
      </w:r>
      <w:r>
        <w:rPr>
          <w:color w:val="auto"/>
        </w:rPr>
        <w:tab/>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13.Vydrží pri hre alebo inej činnosti 10-20 minút </w:t>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14. Začatú prácu alebo hru dokončí </w:t>
      </w:r>
      <w:r>
        <w:rPr>
          <w:color w:val="auto"/>
        </w:rPr>
        <w:tab/>
      </w:r>
      <w:r>
        <w:rPr>
          <w:color w:val="auto"/>
        </w:rPr>
        <w:tab/>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15. Na nové prostredie a osoby si zvyká bez väčších problémov / </w:t>
      </w:r>
    </w:p>
    <w:p w:rsidR="00373D92" w:rsidRPr="002A2637" w:rsidRDefault="00373D92" w:rsidP="00373D92">
      <w:pPr>
        <w:pStyle w:val="Default"/>
        <w:spacing w:line="276" w:lineRule="auto"/>
        <w:jc w:val="both"/>
        <w:rPr>
          <w:color w:val="auto"/>
        </w:rPr>
      </w:pPr>
      <w:r w:rsidRPr="002A2637">
        <w:rPr>
          <w:color w:val="auto"/>
        </w:rPr>
        <w:t xml:space="preserve">neplače, neskrýva sa za rodičov, neuteká / </w:t>
      </w:r>
      <w:r>
        <w:rPr>
          <w:color w:val="auto"/>
        </w:rPr>
        <w:tab/>
      </w:r>
      <w:r>
        <w:rPr>
          <w:color w:val="auto"/>
        </w:rPr>
        <w:tab/>
      </w:r>
      <w:r>
        <w:rPr>
          <w:color w:val="auto"/>
        </w:rPr>
        <w:tab/>
      </w:r>
      <w:r>
        <w:rPr>
          <w:color w:val="auto"/>
        </w:rPr>
        <w:tab/>
      </w: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color w:val="auto"/>
        </w:rPr>
        <w:t xml:space="preserve">16. Väčšinou sa hráva spolu s deťmi </w:t>
      </w:r>
      <w:r>
        <w:rPr>
          <w:color w:val="auto"/>
        </w:rPr>
        <w:tab/>
      </w:r>
      <w:r>
        <w:rPr>
          <w:color w:val="auto"/>
        </w:rPr>
        <w:tab/>
      </w:r>
      <w:r>
        <w:rPr>
          <w:color w:val="auto"/>
        </w:rPr>
        <w:tab/>
      </w:r>
      <w:r>
        <w:rPr>
          <w:color w:val="auto"/>
        </w:rPr>
        <w:tab/>
      </w:r>
      <w:r>
        <w:rPr>
          <w:color w:val="auto"/>
        </w:rPr>
        <w:tab/>
      </w:r>
      <w:r w:rsidRPr="002A2637">
        <w:rPr>
          <w:color w:val="auto"/>
        </w:rPr>
        <w:t xml:space="preserve">Áno Niekedy Nie </w:t>
      </w:r>
    </w:p>
    <w:p w:rsidR="00373D92" w:rsidRDefault="00373D92" w:rsidP="00373D92">
      <w:pPr>
        <w:pStyle w:val="Default"/>
        <w:spacing w:line="276" w:lineRule="auto"/>
        <w:jc w:val="both"/>
        <w:rPr>
          <w:color w:val="auto"/>
        </w:rPr>
      </w:pPr>
      <w:r w:rsidRPr="002A2637">
        <w:rPr>
          <w:color w:val="auto"/>
        </w:rPr>
        <w:t xml:space="preserve">17. Spory s deťmi dokáže riešiť väčšinou bez bitky, hádky, vzdorovitosti </w:t>
      </w:r>
    </w:p>
    <w:p w:rsidR="00373D92" w:rsidRPr="002A2637" w:rsidRDefault="00373D92" w:rsidP="00373D92">
      <w:pPr>
        <w:pStyle w:val="Default"/>
        <w:spacing w:line="276" w:lineRule="auto"/>
        <w:ind w:left="6372" w:firstLine="708"/>
        <w:jc w:val="both"/>
        <w:rPr>
          <w:color w:val="auto"/>
        </w:rPr>
      </w:pPr>
      <w:r w:rsidRPr="002A2637">
        <w:rPr>
          <w:color w:val="auto"/>
        </w:rPr>
        <w:t xml:space="preserve">Áno Niekedy Nie </w:t>
      </w:r>
    </w:p>
    <w:p w:rsidR="00373D92" w:rsidRPr="002A2637" w:rsidRDefault="00373D92" w:rsidP="00373D92">
      <w:pPr>
        <w:pStyle w:val="Default"/>
        <w:spacing w:line="276" w:lineRule="auto"/>
        <w:jc w:val="both"/>
        <w:rPr>
          <w:color w:val="auto"/>
        </w:rPr>
      </w:pPr>
      <w:r w:rsidRPr="002A2637">
        <w:rPr>
          <w:b/>
          <w:bCs/>
          <w:color w:val="auto"/>
        </w:rPr>
        <w:t xml:space="preserve">Vyhodnotenie: </w:t>
      </w:r>
    </w:p>
    <w:p w:rsidR="00373D92" w:rsidRPr="002A2637" w:rsidRDefault="00373D92" w:rsidP="00373D92">
      <w:pPr>
        <w:pStyle w:val="Default"/>
        <w:spacing w:line="276" w:lineRule="auto"/>
        <w:jc w:val="both"/>
        <w:rPr>
          <w:color w:val="auto"/>
        </w:rPr>
      </w:pPr>
      <w:r w:rsidRPr="002A2637">
        <w:rPr>
          <w:color w:val="auto"/>
        </w:rPr>
        <w:t xml:space="preserve">Za každé áno 2 body </w:t>
      </w:r>
    </w:p>
    <w:p w:rsidR="00373D92" w:rsidRPr="002A2637" w:rsidRDefault="00373D92" w:rsidP="00373D92">
      <w:pPr>
        <w:pStyle w:val="Default"/>
        <w:spacing w:line="276" w:lineRule="auto"/>
        <w:jc w:val="both"/>
        <w:rPr>
          <w:color w:val="auto"/>
        </w:rPr>
      </w:pPr>
      <w:r w:rsidRPr="002A2637">
        <w:rPr>
          <w:color w:val="auto"/>
        </w:rPr>
        <w:t xml:space="preserve">Za každé niekedy 1 bod </w:t>
      </w:r>
    </w:p>
    <w:p w:rsidR="00373D92" w:rsidRDefault="00373D92" w:rsidP="00373D92">
      <w:pPr>
        <w:pStyle w:val="Default"/>
        <w:spacing w:line="276" w:lineRule="auto"/>
        <w:jc w:val="both"/>
        <w:rPr>
          <w:color w:val="auto"/>
        </w:rPr>
      </w:pPr>
      <w:r w:rsidRPr="002A2637">
        <w:rPr>
          <w:color w:val="auto"/>
        </w:rPr>
        <w:t xml:space="preserve">Za každé nie 0 bodov </w:t>
      </w: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Pr="002A2637" w:rsidRDefault="00373D92" w:rsidP="00373D92">
      <w:pPr>
        <w:pStyle w:val="Default"/>
        <w:spacing w:line="276" w:lineRule="auto"/>
        <w:jc w:val="both"/>
        <w:rPr>
          <w:color w:val="auto"/>
        </w:rPr>
      </w:pPr>
    </w:p>
    <w:p w:rsidR="00373D92" w:rsidRPr="00373D92" w:rsidRDefault="00373D92" w:rsidP="00373D92">
      <w:pPr>
        <w:pStyle w:val="Default"/>
        <w:spacing w:line="276" w:lineRule="auto"/>
        <w:jc w:val="both"/>
        <w:rPr>
          <w:color w:val="auto"/>
          <w:sz w:val="16"/>
          <w:szCs w:val="16"/>
        </w:rPr>
      </w:pPr>
      <w:r w:rsidRPr="00373D92">
        <w:rPr>
          <w:color w:val="auto"/>
          <w:sz w:val="16"/>
          <w:szCs w:val="16"/>
        </w:rPr>
        <w:t xml:space="preserve">Ak rodič dosiahol </w:t>
      </w:r>
      <w:r w:rsidRPr="00373D92">
        <w:rPr>
          <w:b/>
          <w:bCs/>
          <w:color w:val="auto"/>
          <w:sz w:val="16"/>
          <w:szCs w:val="16"/>
        </w:rPr>
        <w:t>34 bodov</w:t>
      </w:r>
      <w:r w:rsidRPr="00373D92">
        <w:rPr>
          <w:color w:val="auto"/>
          <w:sz w:val="16"/>
          <w:szCs w:val="16"/>
        </w:rPr>
        <w:t xml:space="preserve">, jeho dieťa je pripravené úspešne začať povinnú školskú dochádzku. </w:t>
      </w:r>
    </w:p>
    <w:p w:rsidR="00373D92" w:rsidRPr="00373D92" w:rsidRDefault="00373D92" w:rsidP="00373D92">
      <w:pPr>
        <w:pStyle w:val="Default"/>
        <w:spacing w:line="276" w:lineRule="auto"/>
        <w:jc w:val="both"/>
        <w:rPr>
          <w:color w:val="auto"/>
          <w:sz w:val="16"/>
          <w:szCs w:val="16"/>
        </w:rPr>
      </w:pPr>
      <w:r w:rsidRPr="00373D92">
        <w:rPr>
          <w:color w:val="auto"/>
          <w:sz w:val="16"/>
          <w:szCs w:val="16"/>
        </w:rPr>
        <w:t xml:space="preserve">Ak rodič dosiahol </w:t>
      </w:r>
      <w:smartTag w:uri="urn:schemas-microsoft-com:office:smarttags" w:element="metricconverter">
        <w:smartTagPr>
          <w:attr w:name="ProductID" w:val="24 a"/>
        </w:smartTagPr>
        <w:r w:rsidRPr="00373D92">
          <w:rPr>
            <w:b/>
            <w:bCs/>
            <w:color w:val="auto"/>
            <w:sz w:val="16"/>
            <w:szCs w:val="16"/>
          </w:rPr>
          <w:t>24 a</w:t>
        </w:r>
      </w:smartTag>
      <w:r w:rsidRPr="00373D92">
        <w:rPr>
          <w:b/>
          <w:bCs/>
          <w:color w:val="auto"/>
          <w:sz w:val="16"/>
          <w:szCs w:val="16"/>
        </w:rPr>
        <w:t xml:space="preserve"> menej </w:t>
      </w:r>
      <w:r w:rsidRPr="00373D92">
        <w:rPr>
          <w:color w:val="auto"/>
          <w:sz w:val="16"/>
          <w:szCs w:val="16"/>
        </w:rPr>
        <w:t xml:space="preserve">bodov, nemusí to byť ešte dôvod na znepokojenie. Bolo by však dobré prekonzultovať školskú pripravenosť dieťaťa s odborníkom psychológom. </w:t>
      </w: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both"/>
        <w:rPr>
          <w:color w:val="auto"/>
        </w:rPr>
      </w:pPr>
    </w:p>
    <w:p w:rsidR="00373D92" w:rsidRDefault="00373D92" w:rsidP="00373D92">
      <w:pPr>
        <w:pStyle w:val="Default"/>
        <w:spacing w:line="276" w:lineRule="auto"/>
        <w:jc w:val="center"/>
        <w:rPr>
          <w:b/>
          <w:bCs/>
          <w:color w:val="1F497D"/>
          <w:sz w:val="28"/>
          <w:szCs w:val="28"/>
        </w:rPr>
      </w:pPr>
      <w:r w:rsidRPr="0010104E">
        <w:rPr>
          <w:b/>
          <w:bCs/>
          <w:color w:val="1F497D"/>
          <w:sz w:val="28"/>
          <w:szCs w:val="28"/>
        </w:rPr>
        <w:t>Ako uľahčiť svojmu dieťaťu začiatok školskej práce</w:t>
      </w:r>
    </w:p>
    <w:p w:rsidR="00373D92" w:rsidRPr="0010104E" w:rsidRDefault="00373D92" w:rsidP="00373D92">
      <w:pPr>
        <w:pStyle w:val="Default"/>
        <w:spacing w:line="276" w:lineRule="auto"/>
        <w:jc w:val="center"/>
        <w:rPr>
          <w:color w:val="1F497D"/>
          <w:sz w:val="28"/>
          <w:szCs w:val="28"/>
        </w:rPr>
      </w:pPr>
    </w:p>
    <w:p w:rsidR="00373D92" w:rsidRPr="002A2637" w:rsidRDefault="00373D92" w:rsidP="00373D92">
      <w:pPr>
        <w:pStyle w:val="Default"/>
        <w:spacing w:after="21" w:line="276" w:lineRule="auto"/>
        <w:jc w:val="both"/>
        <w:rPr>
          <w:color w:val="auto"/>
        </w:rPr>
      </w:pPr>
      <w:r w:rsidRPr="002A2637">
        <w:rPr>
          <w:color w:val="auto"/>
        </w:rPr>
        <w:t xml:space="preserve">1. Vyžadujte od neho jasnú a správnu odpoveď. </w:t>
      </w:r>
    </w:p>
    <w:p w:rsidR="00373D92" w:rsidRPr="002A2637" w:rsidRDefault="00373D92" w:rsidP="00373D92">
      <w:pPr>
        <w:pStyle w:val="Default"/>
        <w:spacing w:after="21" w:line="276" w:lineRule="auto"/>
        <w:jc w:val="both"/>
        <w:rPr>
          <w:color w:val="auto"/>
        </w:rPr>
      </w:pPr>
      <w:r w:rsidRPr="002A2637">
        <w:rPr>
          <w:color w:val="auto"/>
        </w:rPr>
        <w:t xml:space="preserve">2. Veďte dieťa, aby </w:t>
      </w:r>
      <w:r>
        <w:rPr>
          <w:color w:val="auto"/>
        </w:rPr>
        <w:t>pokojne</w:t>
      </w:r>
      <w:r w:rsidRPr="002A2637">
        <w:rPr>
          <w:color w:val="auto"/>
        </w:rPr>
        <w:t xml:space="preserve"> a pozorne počúvalo rozprávky. </w:t>
      </w:r>
    </w:p>
    <w:p w:rsidR="00373D92" w:rsidRPr="002A2637" w:rsidRDefault="00373D92" w:rsidP="00373D92">
      <w:pPr>
        <w:pStyle w:val="Default"/>
        <w:spacing w:after="21" w:line="276" w:lineRule="auto"/>
        <w:jc w:val="both"/>
        <w:rPr>
          <w:color w:val="auto"/>
        </w:rPr>
      </w:pPr>
      <w:r w:rsidRPr="002A2637">
        <w:rPr>
          <w:color w:val="auto"/>
        </w:rPr>
        <w:t xml:space="preserve">3. Vyžadujte, aby reagovalo hneď na vhodne zadaný príkaz, dôsledne sledujte jeho splnenie. </w:t>
      </w:r>
    </w:p>
    <w:p w:rsidR="00373D92" w:rsidRPr="002A2637" w:rsidRDefault="00373D92" w:rsidP="00373D92">
      <w:pPr>
        <w:pStyle w:val="Default"/>
        <w:spacing w:after="21" w:line="276" w:lineRule="auto"/>
        <w:jc w:val="both"/>
        <w:rPr>
          <w:color w:val="auto"/>
        </w:rPr>
      </w:pPr>
      <w:r w:rsidRPr="002A2637">
        <w:rPr>
          <w:color w:val="auto"/>
        </w:rPr>
        <w:t xml:space="preserve">4. Sústreďte dieťa na vykonanú prácu a nedovoľte mu, aby sa zaoberalo vedľajšími činnosťami. </w:t>
      </w:r>
    </w:p>
    <w:p w:rsidR="00373D92" w:rsidRPr="002A2637" w:rsidRDefault="00373D92" w:rsidP="00373D92">
      <w:pPr>
        <w:pStyle w:val="Default"/>
        <w:spacing w:after="21" w:line="276" w:lineRule="auto"/>
        <w:jc w:val="both"/>
        <w:rPr>
          <w:color w:val="auto"/>
        </w:rPr>
      </w:pPr>
      <w:r w:rsidRPr="002A2637">
        <w:rPr>
          <w:color w:val="auto"/>
        </w:rPr>
        <w:t xml:space="preserve">5. Zvykajte ho na to, aby dohralo začatú hru, dokončilo rozobratú prácu. </w:t>
      </w:r>
    </w:p>
    <w:p w:rsidR="00373D92" w:rsidRPr="002A2637" w:rsidRDefault="00373D92" w:rsidP="00373D92">
      <w:pPr>
        <w:pStyle w:val="Default"/>
        <w:spacing w:after="21" w:line="276" w:lineRule="auto"/>
        <w:jc w:val="both"/>
        <w:rPr>
          <w:color w:val="auto"/>
        </w:rPr>
      </w:pPr>
      <w:r w:rsidRPr="002A2637">
        <w:rPr>
          <w:color w:val="auto"/>
        </w:rPr>
        <w:t xml:space="preserve">6. Veďte ho k návyku, aby denne vykonávalo drobné domáce úlohy a práce. </w:t>
      </w:r>
    </w:p>
    <w:p w:rsidR="00373D92" w:rsidRPr="002A2637" w:rsidRDefault="00373D92" w:rsidP="00373D92">
      <w:pPr>
        <w:pStyle w:val="Default"/>
        <w:spacing w:after="21" w:line="276" w:lineRule="auto"/>
        <w:jc w:val="both"/>
        <w:rPr>
          <w:color w:val="auto"/>
        </w:rPr>
      </w:pPr>
      <w:r w:rsidRPr="002A2637">
        <w:rPr>
          <w:color w:val="auto"/>
        </w:rPr>
        <w:t xml:space="preserve">7. Vyžadujte, aby si po hre upratalo hračky, po obede odložilo príbor a riad. </w:t>
      </w:r>
    </w:p>
    <w:p w:rsidR="00373D92" w:rsidRPr="002A2637" w:rsidRDefault="00373D92" w:rsidP="00373D92">
      <w:pPr>
        <w:pStyle w:val="Default"/>
        <w:spacing w:after="21" w:line="276" w:lineRule="auto"/>
        <w:jc w:val="both"/>
        <w:rPr>
          <w:color w:val="auto"/>
        </w:rPr>
      </w:pPr>
      <w:r w:rsidRPr="002A2637">
        <w:rPr>
          <w:color w:val="auto"/>
        </w:rPr>
        <w:t xml:space="preserve">8. Naučte ho pozdraviť sa, poprosiť, poďakovať, slušne sa správať k starším ľuďom. </w:t>
      </w:r>
    </w:p>
    <w:p w:rsidR="00373D92" w:rsidRPr="002A2637" w:rsidRDefault="00373D92" w:rsidP="00373D92">
      <w:pPr>
        <w:pStyle w:val="Default"/>
        <w:spacing w:after="21" w:line="276" w:lineRule="auto"/>
        <w:jc w:val="both"/>
        <w:rPr>
          <w:color w:val="auto"/>
        </w:rPr>
      </w:pPr>
      <w:r w:rsidRPr="002A2637">
        <w:rPr>
          <w:color w:val="auto"/>
        </w:rPr>
        <w:t xml:space="preserve">9. Veďte ho k tomu, aby si pri hre a prechádzkach všímalo kvety, zvieratá, veci a zmeny okolo seba. </w:t>
      </w:r>
    </w:p>
    <w:p w:rsidR="00373D92" w:rsidRDefault="00373D92" w:rsidP="00373D92">
      <w:pPr>
        <w:pStyle w:val="Default"/>
        <w:spacing w:line="276" w:lineRule="auto"/>
        <w:jc w:val="both"/>
        <w:rPr>
          <w:color w:val="auto"/>
        </w:rPr>
      </w:pPr>
      <w:r w:rsidRPr="002A2637">
        <w:rPr>
          <w:color w:val="auto"/>
        </w:rPr>
        <w:t xml:space="preserve">10. Veďte ho k návyku, aby chodilo v pravidelnom čase spávať, aby pravidelne vstávalo, stravovalo sa, zachovávalo hygienu, aby si vždy umývalo ruky pred jedlom a po návšteve WC. </w:t>
      </w:r>
    </w:p>
    <w:p w:rsidR="00373D92" w:rsidRDefault="00373D92" w:rsidP="00373D92">
      <w:pPr>
        <w:pStyle w:val="Default"/>
        <w:spacing w:line="276" w:lineRule="auto"/>
        <w:jc w:val="both"/>
        <w:rPr>
          <w:color w:val="auto"/>
        </w:rPr>
      </w:pPr>
    </w:p>
    <w:p w:rsidR="00373D92" w:rsidRDefault="00373D92" w:rsidP="00F23B66">
      <w:pPr>
        <w:pStyle w:val="Default"/>
        <w:spacing w:line="276" w:lineRule="auto"/>
        <w:rPr>
          <w:b/>
          <w:bCs/>
          <w:color w:val="1F497D"/>
          <w:sz w:val="28"/>
          <w:szCs w:val="28"/>
        </w:rPr>
      </w:pPr>
    </w:p>
    <w:p w:rsidR="00373D92" w:rsidRDefault="00373D92" w:rsidP="00373D92">
      <w:pPr>
        <w:pStyle w:val="Default"/>
        <w:spacing w:line="276" w:lineRule="auto"/>
        <w:jc w:val="center"/>
        <w:rPr>
          <w:b/>
          <w:bCs/>
          <w:color w:val="1F497D"/>
          <w:sz w:val="28"/>
          <w:szCs w:val="28"/>
        </w:rPr>
      </w:pPr>
      <w:r w:rsidRPr="00DF1241">
        <w:rPr>
          <w:b/>
          <w:bCs/>
          <w:color w:val="1F497D"/>
          <w:sz w:val="28"/>
          <w:szCs w:val="28"/>
        </w:rPr>
        <w:t>Vyšetrenie školskej zrelosti</w:t>
      </w:r>
    </w:p>
    <w:p w:rsidR="00373D92" w:rsidRPr="00DF1241" w:rsidRDefault="00373D92" w:rsidP="00373D92">
      <w:pPr>
        <w:pStyle w:val="Default"/>
        <w:spacing w:line="276" w:lineRule="auto"/>
        <w:jc w:val="center"/>
        <w:rPr>
          <w:color w:val="1F497D"/>
          <w:sz w:val="28"/>
          <w:szCs w:val="28"/>
        </w:rPr>
      </w:pPr>
    </w:p>
    <w:p w:rsidR="00373D92" w:rsidRPr="002A2637" w:rsidRDefault="00373D92" w:rsidP="00373D92">
      <w:pPr>
        <w:pStyle w:val="Default"/>
        <w:spacing w:line="276" w:lineRule="auto"/>
        <w:jc w:val="both"/>
        <w:rPr>
          <w:color w:val="auto"/>
        </w:rPr>
      </w:pPr>
      <w:r w:rsidRPr="002A2637">
        <w:rPr>
          <w:color w:val="auto"/>
        </w:rPr>
        <w:t xml:space="preserve">Ak má rodič pocit, že dieťa ešte nedosahuje potrebnú zrelosť v niektorej zo štyroch hlavných vývojových oblastí vývinu dieťaťa - telesnej, mentálnej, sociálnej a emocionálnej, v takomto prípade musí </w:t>
      </w:r>
      <w:r w:rsidRPr="002A2637">
        <w:rPr>
          <w:b/>
          <w:bCs/>
          <w:color w:val="auto"/>
        </w:rPr>
        <w:t xml:space="preserve">napísať žiadosť o odklad </w:t>
      </w:r>
      <w:r w:rsidRPr="002A2637">
        <w:rPr>
          <w:color w:val="auto"/>
        </w:rPr>
        <w:t xml:space="preserve">a písomne ju predložiť riaditeľovi školy. Žiadosť musí rodič odôvodniť a </w:t>
      </w:r>
      <w:r w:rsidRPr="002A2637">
        <w:rPr>
          <w:b/>
          <w:bCs/>
          <w:color w:val="auto"/>
        </w:rPr>
        <w:t xml:space="preserve">doložiť stanoviskom detského lekára aj psychológa </w:t>
      </w:r>
      <w:r w:rsidRPr="002A2637">
        <w:rPr>
          <w:color w:val="auto"/>
        </w:rPr>
        <w:t xml:space="preserve">(§ 19 - školský zákon). </w:t>
      </w:r>
    </w:p>
    <w:p w:rsidR="00373D92" w:rsidRPr="002A2637" w:rsidRDefault="00373D92" w:rsidP="00373D92">
      <w:pPr>
        <w:pStyle w:val="Default"/>
        <w:spacing w:line="276" w:lineRule="auto"/>
        <w:jc w:val="both"/>
        <w:rPr>
          <w:color w:val="auto"/>
        </w:rPr>
      </w:pPr>
      <w:r w:rsidRPr="002A2637">
        <w:rPr>
          <w:b/>
          <w:bCs/>
          <w:color w:val="auto"/>
        </w:rPr>
        <w:t xml:space="preserve">Posúdenie školskej zrelosti odborníkom odporúčame zvlášť u: </w:t>
      </w:r>
    </w:p>
    <w:p w:rsidR="00373D92" w:rsidRPr="002A2637" w:rsidRDefault="00373D92" w:rsidP="00373D92">
      <w:pPr>
        <w:pStyle w:val="Default"/>
        <w:numPr>
          <w:ilvl w:val="0"/>
          <w:numId w:val="8"/>
        </w:numPr>
        <w:spacing w:after="21" w:line="276" w:lineRule="auto"/>
        <w:jc w:val="both"/>
        <w:rPr>
          <w:color w:val="auto"/>
        </w:rPr>
      </w:pPr>
      <w:r w:rsidRPr="002A2637">
        <w:rPr>
          <w:color w:val="auto"/>
        </w:rPr>
        <w:t xml:space="preserve">letných detí, narodených medzi májom a augustom pred šiestimi rokmi, </w:t>
      </w:r>
    </w:p>
    <w:p w:rsidR="00373D92" w:rsidRPr="002A2637" w:rsidRDefault="00373D92" w:rsidP="00373D92">
      <w:pPr>
        <w:pStyle w:val="Default"/>
        <w:numPr>
          <w:ilvl w:val="0"/>
          <w:numId w:val="8"/>
        </w:numPr>
        <w:spacing w:after="21" w:line="276" w:lineRule="auto"/>
        <w:jc w:val="both"/>
        <w:rPr>
          <w:color w:val="auto"/>
        </w:rPr>
      </w:pPr>
      <w:r w:rsidRPr="002A2637">
        <w:rPr>
          <w:color w:val="auto"/>
        </w:rPr>
        <w:t xml:space="preserve">nezrelých detí, neposedných, netrpezlivých = hyperaktívnych detí, </w:t>
      </w:r>
    </w:p>
    <w:p w:rsidR="00373D92" w:rsidRPr="002A2637" w:rsidRDefault="00373D92" w:rsidP="00373D92">
      <w:pPr>
        <w:pStyle w:val="Default"/>
        <w:numPr>
          <w:ilvl w:val="0"/>
          <w:numId w:val="8"/>
        </w:numPr>
        <w:spacing w:line="276" w:lineRule="auto"/>
        <w:jc w:val="both"/>
        <w:rPr>
          <w:color w:val="auto"/>
        </w:rPr>
      </w:pPr>
      <w:r w:rsidRPr="002A2637">
        <w:rPr>
          <w:color w:val="auto"/>
        </w:rPr>
        <w:t xml:space="preserve">detí, ktoré sa necítia dobre medzi deťmi, sú samotárske, uzavreté, precitlivené, </w:t>
      </w:r>
    </w:p>
    <w:p w:rsidR="00373D92" w:rsidRPr="00DF1241" w:rsidRDefault="00373D92" w:rsidP="00373D92">
      <w:pPr>
        <w:pStyle w:val="Default"/>
        <w:numPr>
          <w:ilvl w:val="0"/>
          <w:numId w:val="8"/>
        </w:numPr>
        <w:spacing w:after="19" w:line="276" w:lineRule="auto"/>
        <w:jc w:val="both"/>
        <w:rPr>
          <w:rFonts w:cs="Times New Roman"/>
          <w:color w:val="auto"/>
        </w:rPr>
      </w:pPr>
      <w:r w:rsidRPr="002A2637">
        <w:rPr>
          <w:color w:val="auto"/>
        </w:rPr>
        <w:t xml:space="preserve">detí, ktoré sú pohybovo málo obratné, alebo sú príliš malé na to, aby mohli sedieť v školskej lavici, </w:t>
      </w:r>
    </w:p>
    <w:p w:rsidR="00373D92" w:rsidRPr="002A2637" w:rsidRDefault="00373D92" w:rsidP="00373D92">
      <w:pPr>
        <w:pStyle w:val="Default"/>
        <w:numPr>
          <w:ilvl w:val="0"/>
          <w:numId w:val="8"/>
        </w:numPr>
        <w:spacing w:after="19" w:line="276" w:lineRule="auto"/>
        <w:jc w:val="both"/>
        <w:rPr>
          <w:color w:val="auto"/>
        </w:rPr>
      </w:pPr>
      <w:r w:rsidRPr="002A2637">
        <w:rPr>
          <w:color w:val="auto"/>
        </w:rPr>
        <w:t xml:space="preserve">detí, ktoré navštevujú logopéda, alebo majú oneskorený vývin reči, </w:t>
      </w:r>
    </w:p>
    <w:p w:rsidR="00373D92" w:rsidRPr="002A2637" w:rsidRDefault="00373D92" w:rsidP="00373D92">
      <w:pPr>
        <w:pStyle w:val="Default"/>
        <w:numPr>
          <w:ilvl w:val="0"/>
          <w:numId w:val="8"/>
        </w:numPr>
        <w:spacing w:after="19" w:line="276" w:lineRule="auto"/>
        <w:jc w:val="both"/>
        <w:rPr>
          <w:color w:val="auto"/>
        </w:rPr>
      </w:pPr>
      <w:r w:rsidRPr="002A2637">
        <w:rPr>
          <w:color w:val="auto"/>
        </w:rPr>
        <w:t xml:space="preserve">dieťatka, ktoré veľmi nerado kreslí alebo má výrazné ťažkosti pri učení sa farieb, nezaujíma ho učenie ani veci okolo seba, nekladie otázky, </w:t>
      </w:r>
    </w:p>
    <w:p w:rsidR="00373D92" w:rsidRPr="00DF1241" w:rsidRDefault="00373D92" w:rsidP="00373D92">
      <w:pPr>
        <w:pStyle w:val="Default"/>
        <w:numPr>
          <w:ilvl w:val="0"/>
          <w:numId w:val="8"/>
        </w:numPr>
        <w:spacing w:line="276" w:lineRule="auto"/>
        <w:jc w:val="both"/>
        <w:rPr>
          <w:color w:val="auto"/>
        </w:rPr>
      </w:pPr>
      <w:r w:rsidRPr="002A2637">
        <w:rPr>
          <w:color w:val="auto"/>
        </w:rPr>
        <w:lastRenderedPageBreak/>
        <w:t xml:space="preserve">alebo u dieťatka, ktoré sa z nejakých dôvodov málo zúčastňovalo na povinnej </w:t>
      </w:r>
      <w:r w:rsidRPr="00DF1241">
        <w:rPr>
          <w:color w:val="auto"/>
        </w:rPr>
        <w:t>predškolskej príprave</w:t>
      </w:r>
      <w:r w:rsidRPr="00DF1241">
        <w:rPr>
          <w:rFonts w:ascii="Times New Roman" w:hAnsi="Times New Roman" w:cs="Times New Roman"/>
          <w:color w:val="auto"/>
        </w:rPr>
        <w:t xml:space="preserve">. </w:t>
      </w:r>
    </w:p>
    <w:p w:rsidR="00373D92" w:rsidRPr="00DF1241" w:rsidRDefault="00373D92" w:rsidP="00373D92">
      <w:pPr>
        <w:pStyle w:val="Default"/>
        <w:spacing w:line="276" w:lineRule="auto"/>
        <w:ind w:left="720"/>
        <w:jc w:val="both"/>
        <w:rPr>
          <w:color w:val="auto"/>
        </w:rPr>
      </w:pPr>
    </w:p>
    <w:p w:rsidR="00373D92" w:rsidRPr="002A2637" w:rsidRDefault="00373D92" w:rsidP="00373D92">
      <w:pPr>
        <w:pStyle w:val="Default"/>
        <w:spacing w:line="276" w:lineRule="auto"/>
        <w:jc w:val="both"/>
        <w:rPr>
          <w:color w:val="auto"/>
        </w:rPr>
      </w:pPr>
      <w:r w:rsidRPr="002A2637">
        <w:rPr>
          <w:b/>
          <w:bCs/>
          <w:color w:val="auto"/>
        </w:rPr>
        <w:t xml:space="preserve">Dodatočné odloženie plnenia povinnej školskej dochádzky </w:t>
      </w:r>
    </w:p>
    <w:p w:rsidR="00373D92" w:rsidRPr="002A2637" w:rsidRDefault="00373D92" w:rsidP="00373D92">
      <w:pPr>
        <w:pStyle w:val="Default"/>
        <w:spacing w:line="276" w:lineRule="auto"/>
        <w:jc w:val="both"/>
        <w:rPr>
          <w:color w:val="auto"/>
        </w:rPr>
      </w:pPr>
      <w:r w:rsidRPr="002A2637">
        <w:rPr>
          <w:color w:val="auto"/>
        </w:rPr>
        <w:t xml:space="preserve">Ak sa v priebehu školskej dochádzky (najneskôr však do skončenia prvého polroka na ZŠ) zistí, že dieťa na školu nestačí, môže riaditeľ rozhodnúť o dodatočnom odložení plnenia povinnej školskej dochádzky alebo o jeho zaradení do nultého ročníka alebo do materskej školy. Ide o výnimočné opatrenie. </w:t>
      </w:r>
    </w:p>
    <w:p w:rsidR="00373D92" w:rsidRDefault="00373D92" w:rsidP="00373D92">
      <w:pPr>
        <w:pStyle w:val="Default"/>
        <w:spacing w:line="276" w:lineRule="auto"/>
        <w:jc w:val="both"/>
        <w:rPr>
          <w:rFonts w:cs="Arial"/>
          <w:color w:val="auto"/>
        </w:rPr>
      </w:pPr>
    </w:p>
    <w:p w:rsidR="00F23B66" w:rsidRDefault="00F23B66" w:rsidP="00F23B66">
      <w:pPr>
        <w:spacing w:after="0" w:line="240" w:lineRule="auto"/>
        <w:jc w:val="center"/>
        <w:rPr>
          <w:b/>
          <w:sz w:val="28"/>
          <w:szCs w:val="28"/>
        </w:rPr>
      </w:pPr>
      <w:r w:rsidRPr="00193B05">
        <w:rPr>
          <w:b/>
          <w:sz w:val="28"/>
          <w:szCs w:val="28"/>
        </w:rPr>
        <w:t>Kritériá školskej zrelosti</w:t>
      </w:r>
    </w:p>
    <w:p w:rsidR="00F23B66" w:rsidRPr="00193B05" w:rsidRDefault="00F23B66" w:rsidP="00F23B66">
      <w:pPr>
        <w:spacing w:after="0" w:line="240" w:lineRule="auto"/>
        <w:jc w:val="center"/>
        <w:rPr>
          <w:b/>
          <w:sz w:val="28"/>
          <w:szCs w:val="28"/>
        </w:rPr>
      </w:pPr>
    </w:p>
    <w:p w:rsidR="00F23B66" w:rsidRPr="00193B05" w:rsidRDefault="00F23B66" w:rsidP="00F23B66">
      <w:pPr>
        <w:spacing w:after="0" w:line="240" w:lineRule="auto"/>
        <w:jc w:val="center"/>
        <w:rPr>
          <w:rFonts w:cs="Calibri"/>
        </w:rPr>
      </w:pPr>
      <w:r w:rsidRPr="00193B05">
        <w:rPr>
          <w:rFonts w:cs="Calibri"/>
        </w:rPr>
        <w:t xml:space="preserve">Mgr. </w:t>
      </w:r>
      <w:proofErr w:type="spellStart"/>
      <w:r w:rsidRPr="00193B05">
        <w:rPr>
          <w:rFonts w:cs="Calibri"/>
        </w:rPr>
        <w:t>Bibiana</w:t>
      </w:r>
      <w:proofErr w:type="spellEnd"/>
      <w:r w:rsidRPr="00193B05">
        <w:rPr>
          <w:rFonts w:cs="Calibri"/>
        </w:rPr>
        <w:t xml:space="preserve"> </w:t>
      </w:r>
      <w:proofErr w:type="spellStart"/>
      <w:r w:rsidRPr="00193B05">
        <w:rPr>
          <w:rFonts w:cs="Calibri"/>
        </w:rPr>
        <w:t>Filípková</w:t>
      </w:r>
      <w:proofErr w:type="spellEnd"/>
      <w:r w:rsidRPr="00193B05">
        <w:rPr>
          <w:rFonts w:cs="Calibri"/>
        </w:rPr>
        <w:t>, Výskumný ústav detskej psychológie a patopsychológie</w:t>
      </w:r>
    </w:p>
    <w:p w:rsidR="00F23B66" w:rsidRPr="00193B05" w:rsidRDefault="00F23B66" w:rsidP="00F23B66">
      <w:pPr>
        <w:spacing w:after="0" w:line="240" w:lineRule="auto"/>
      </w:pPr>
    </w:p>
    <w:p w:rsidR="00F23B66" w:rsidRDefault="00F23B66" w:rsidP="00F23B66">
      <w:pPr>
        <w:spacing w:after="0" w:line="240" w:lineRule="auto"/>
        <w:jc w:val="both"/>
        <w:rPr>
          <w:rFonts w:cs="Arial"/>
          <w:b/>
        </w:rPr>
      </w:pPr>
    </w:p>
    <w:p w:rsidR="00F23B66" w:rsidRPr="00193B05" w:rsidRDefault="00F23B66" w:rsidP="00F23B66">
      <w:pPr>
        <w:spacing w:after="0" w:line="240" w:lineRule="auto"/>
        <w:jc w:val="both"/>
        <w:rPr>
          <w:rFonts w:cs="Arial"/>
          <w:b/>
        </w:rPr>
      </w:pPr>
      <w:r w:rsidRPr="00193B05">
        <w:rPr>
          <w:rFonts w:cs="Arial"/>
          <w:b/>
        </w:rPr>
        <w:t>Fyzická zrelosť</w:t>
      </w:r>
    </w:p>
    <w:p w:rsidR="00F23B66" w:rsidRPr="00193B05" w:rsidRDefault="00F23B66" w:rsidP="00F23B66">
      <w:pPr>
        <w:spacing w:after="0" w:line="240" w:lineRule="auto"/>
        <w:jc w:val="both"/>
        <w:rPr>
          <w:sz w:val="24"/>
          <w:szCs w:val="24"/>
        </w:rPr>
      </w:pPr>
      <w:r w:rsidRPr="00193B05">
        <w:rPr>
          <w:sz w:val="24"/>
          <w:szCs w:val="24"/>
        </w:rPr>
        <w:t xml:space="preserve">Fyzickú zrelosť dieťaťa posudzuje pediater, je veľmi individuálna a nemusí byť v súlade so sociálnou a psychickou zrelosťou. Ako už bolo spomenuté, fyzická zrelosť nie je najspoľahlivejší </w:t>
      </w:r>
      <w:proofErr w:type="spellStart"/>
      <w:r w:rsidRPr="00193B05">
        <w:rPr>
          <w:sz w:val="24"/>
          <w:szCs w:val="24"/>
        </w:rPr>
        <w:t>prediktor</w:t>
      </w:r>
      <w:proofErr w:type="spellEnd"/>
      <w:r w:rsidRPr="00193B05">
        <w:rPr>
          <w:sz w:val="24"/>
          <w:szCs w:val="24"/>
        </w:rPr>
        <w:t xml:space="preserve"> zrelosti, nakoľko deti sú v súčasnosti omnoho vyššie a vyspelejšie oproti minulosti. Avšak dieťa by malo byť pred vstupom do školy dostatočne fyzicky vyspelé- orientačná </w:t>
      </w:r>
      <w:r w:rsidRPr="00193B05">
        <w:rPr>
          <w:i/>
          <w:sz w:val="24"/>
          <w:szCs w:val="24"/>
        </w:rPr>
        <w:t>výška</w:t>
      </w:r>
      <w:r w:rsidRPr="00193B05">
        <w:rPr>
          <w:sz w:val="24"/>
          <w:szCs w:val="24"/>
        </w:rPr>
        <w:t xml:space="preserve"> by sa mala u chlapcov pohybovať približne od 110 do 118 centimetrov, </w:t>
      </w:r>
      <w:r w:rsidRPr="00193B05">
        <w:rPr>
          <w:i/>
          <w:sz w:val="24"/>
          <w:szCs w:val="24"/>
        </w:rPr>
        <w:t xml:space="preserve">hmotnosť </w:t>
      </w:r>
      <w:r w:rsidRPr="00193B05">
        <w:rPr>
          <w:sz w:val="24"/>
          <w:szCs w:val="24"/>
        </w:rPr>
        <w:t xml:space="preserve">by mali mať približne od 18 až 24 kilogramov. U dievčat by sa výška mala pohybovať v rozmedzí od 105 až 115 centimetrov s hmotnosťou 19 až 23 kilogramov. U detí v tomto veku dochádza k premene telesnej stavby- zredukuje sa tuková vrstva, končatiny sa predĺžia, zúži a sploští sa trup, nastupuje druhá </w:t>
      </w:r>
      <w:proofErr w:type="spellStart"/>
      <w:r w:rsidRPr="00193B05">
        <w:rPr>
          <w:sz w:val="24"/>
          <w:szCs w:val="24"/>
        </w:rPr>
        <w:t>dentícia</w:t>
      </w:r>
      <w:proofErr w:type="spellEnd"/>
      <w:r w:rsidRPr="00193B05">
        <w:rPr>
          <w:sz w:val="24"/>
          <w:szCs w:val="24"/>
        </w:rPr>
        <w:t xml:space="preserve">, hlava dieťaťa sa k v pomere k telu zmenší. Nastávajú zmeny v štruktúre mozgu- spôsob, akým používame naše hemisféry, podstatne ovplyvňuje našu osobnosť a správanie. </w:t>
      </w:r>
      <w:r w:rsidRPr="00193B05">
        <w:rPr>
          <w:i/>
          <w:sz w:val="24"/>
          <w:szCs w:val="24"/>
        </w:rPr>
        <w:t>Pravá hemisféra</w:t>
      </w:r>
      <w:r w:rsidRPr="00193B05">
        <w:rPr>
          <w:sz w:val="24"/>
          <w:szCs w:val="24"/>
        </w:rPr>
        <w:t xml:space="preserve"> kontroluje ľavú časť tela a ľavá hemisféra zasa pravú časť tela. </w:t>
      </w:r>
      <w:r w:rsidRPr="00193B05">
        <w:rPr>
          <w:i/>
          <w:sz w:val="24"/>
          <w:szCs w:val="24"/>
        </w:rPr>
        <w:t>Ľavá hemisféra</w:t>
      </w:r>
      <w:r w:rsidRPr="00193B05">
        <w:rPr>
          <w:sz w:val="24"/>
          <w:szCs w:val="24"/>
        </w:rPr>
        <w:t xml:space="preserve"> ovláda schopnosť vyjadrovať sa, používať správnu syntax, charakterizuje ju lineárne a analytické myslenie. Oproti tomu pravá hemisféra sa zameriava na priestorovú percepciu, spracováva neverbálne predstavy, hrá dôležitú úlohu v pochopení emócií. Vývin mnohých kognitívnych procesov je taktiež závislý na funkčnej spolupráci oboch mozgových hemisfér. </w:t>
      </w:r>
    </w:p>
    <w:p w:rsidR="00F23B66" w:rsidRPr="00193B05" w:rsidRDefault="00F23B66" w:rsidP="00F23B66">
      <w:pPr>
        <w:spacing w:after="0" w:line="240" w:lineRule="auto"/>
        <w:jc w:val="both"/>
        <w:rPr>
          <w:b/>
          <w:sz w:val="24"/>
          <w:szCs w:val="24"/>
        </w:rPr>
      </w:pPr>
      <w:r w:rsidRPr="00193B05">
        <w:rPr>
          <w:b/>
          <w:sz w:val="24"/>
          <w:szCs w:val="24"/>
        </w:rPr>
        <w:t>Kognitívna zrelosť</w:t>
      </w:r>
    </w:p>
    <w:p w:rsidR="00F23B66" w:rsidRPr="00193B05" w:rsidRDefault="00F23B66" w:rsidP="00F23B66">
      <w:pPr>
        <w:spacing w:after="0" w:line="240" w:lineRule="auto"/>
        <w:contextualSpacing/>
        <w:jc w:val="both"/>
        <w:rPr>
          <w:sz w:val="24"/>
          <w:szCs w:val="24"/>
        </w:rPr>
      </w:pPr>
      <w:r w:rsidRPr="00193B05">
        <w:rPr>
          <w:sz w:val="24"/>
          <w:szCs w:val="24"/>
        </w:rPr>
        <w:t xml:space="preserve">Jedná sa o úroveň zrelosti </w:t>
      </w:r>
      <w:r w:rsidRPr="00193B05">
        <w:rPr>
          <w:i/>
          <w:sz w:val="24"/>
          <w:szCs w:val="24"/>
        </w:rPr>
        <w:t>poznávacích funkcií</w:t>
      </w:r>
      <w:r w:rsidRPr="00193B05">
        <w:rPr>
          <w:sz w:val="24"/>
          <w:szCs w:val="24"/>
        </w:rPr>
        <w:t xml:space="preserve">. V rámci primeraného vývinu reči by dieťa malo vedieť správne vyslovovať všetky hlásky; malo by zvládať naučiť sa krátky text (básničky, riekanky, pesničky); výslovnosť by mala byť zrozumiteľná a čistá; dieťa by malo vedieť vyslovovať krátke slová po hláskach; zreprodukovať obsah krátkeho textu a porozumieť mu; používať správne pomenovania, ako aj vety a súvetia. Dieťa by sa nemalo mýliť v slovoslede a malo by vedieť správne skloňovať. V prípade výskytu akýchkoľvek artikulačných nezrovnalostí, by mali rodičia ešte v predškolskom veku dieťaťa čo najrýchlejšie vyhľadať pomoc odborníka. </w:t>
      </w:r>
      <w:r w:rsidRPr="00193B05">
        <w:rPr>
          <w:i/>
          <w:sz w:val="24"/>
          <w:szCs w:val="24"/>
        </w:rPr>
        <w:t>Koncentrácia pozornosti</w:t>
      </w:r>
      <w:r w:rsidRPr="00193B05">
        <w:rPr>
          <w:sz w:val="24"/>
          <w:szCs w:val="24"/>
        </w:rPr>
        <w:t xml:space="preserve"> je stabilnejšia a v tomto období sa predlžuje na približne 15 až 20 minút. Ak sa dieťa začne venovať istej činnosti, dokáže sa koncentrovať, je ňou zaujaté a nemá tendenciu odbiehať. V rámci sluchovej percepcie by si dieťa malo vedieť zapamätať slovnú inštrukciu a riadiť sa ňou, sluchová pamäť by už mala byť na pomerne vysokej úrovni- t.j. dieťa si ľahko zapamätá počutý krátky text; dokáže rozlišovať zvuky a lokalizovať smer počutého zvuku, </w:t>
      </w:r>
      <w:proofErr w:type="spellStart"/>
      <w:r w:rsidRPr="00193B05">
        <w:rPr>
          <w:sz w:val="24"/>
          <w:szCs w:val="24"/>
        </w:rPr>
        <w:t>ai</w:t>
      </w:r>
      <w:proofErr w:type="spellEnd"/>
      <w:r w:rsidRPr="00193B05">
        <w:rPr>
          <w:sz w:val="24"/>
          <w:szCs w:val="24"/>
        </w:rPr>
        <w:t>.</w:t>
      </w:r>
    </w:p>
    <w:p w:rsidR="00F23B66" w:rsidRPr="00193B05" w:rsidRDefault="00F23B66" w:rsidP="00F23B66">
      <w:pPr>
        <w:spacing w:after="0" w:line="240" w:lineRule="auto"/>
        <w:contextualSpacing/>
        <w:jc w:val="both"/>
        <w:rPr>
          <w:sz w:val="24"/>
          <w:szCs w:val="24"/>
        </w:rPr>
      </w:pPr>
      <w:r w:rsidRPr="00193B05">
        <w:rPr>
          <w:sz w:val="24"/>
          <w:szCs w:val="24"/>
        </w:rPr>
        <w:t xml:space="preserve">Ak vezmeme do úvahy zrakovú percepciu, u dieťaťa sa skvalitňuje </w:t>
      </w:r>
      <w:r w:rsidRPr="00193B05">
        <w:rPr>
          <w:i/>
          <w:sz w:val="24"/>
          <w:szCs w:val="24"/>
        </w:rPr>
        <w:t>zraková analýza a syntéza</w:t>
      </w:r>
      <w:r w:rsidRPr="00193B05">
        <w:rPr>
          <w:sz w:val="24"/>
          <w:szCs w:val="24"/>
        </w:rPr>
        <w:t xml:space="preserve">, teda rozkladanie a následné skladanie rôznych obrazcov; dieťa by malo vedieť poznať a pomenovať základné farby; ovládať číselný rad do 10, poznať a vymenovať niektoré písmená, </w:t>
      </w:r>
      <w:proofErr w:type="spellStart"/>
      <w:r w:rsidRPr="00193B05">
        <w:rPr>
          <w:sz w:val="24"/>
          <w:szCs w:val="24"/>
        </w:rPr>
        <w:t>ai</w:t>
      </w:r>
      <w:proofErr w:type="spellEnd"/>
      <w:r w:rsidRPr="00193B05">
        <w:rPr>
          <w:sz w:val="24"/>
          <w:szCs w:val="24"/>
        </w:rPr>
        <w:t xml:space="preserve">. Samozrejmosťou by malo byť i poznanie vlastného krstného mena a priezviska, ako aj adresy bydliska. U dieťaťa sa v tomto veku rozvíja analytické myslenie, ktoré by sme mohli veľmi stručne charakterizovať ako schopnosť rozpoznať a riešiť problémy, čiže myslenie, v rámci ktorého dieťa postupne dokáže odvodzovať jeden úsudok na základe druhého a dopracovať sa tak k správnym záverom.  </w:t>
      </w:r>
    </w:p>
    <w:p w:rsidR="00F23B66" w:rsidRPr="00193B05" w:rsidRDefault="00F23B66" w:rsidP="00F23B66">
      <w:pPr>
        <w:spacing w:after="0" w:line="240" w:lineRule="auto"/>
        <w:contextualSpacing/>
        <w:jc w:val="both"/>
        <w:rPr>
          <w:sz w:val="24"/>
          <w:szCs w:val="24"/>
        </w:rPr>
      </w:pPr>
      <w:r w:rsidRPr="00193B05">
        <w:rPr>
          <w:i/>
          <w:sz w:val="24"/>
          <w:szCs w:val="24"/>
        </w:rPr>
        <w:lastRenderedPageBreak/>
        <w:t>Pamäť dieťaťa</w:t>
      </w:r>
      <w:r w:rsidRPr="00193B05">
        <w:rPr>
          <w:sz w:val="24"/>
          <w:szCs w:val="24"/>
        </w:rPr>
        <w:t xml:space="preserve"> je už trvalejšia a jej kapacita sa výrazne rozširuje. Deti v tomto veku využívajú primárne krátkodobú pamäť, ktorej trvanie a kapacita sú obmedzené (podržanie informácie maximálne 20 sekúnd, ak sa konkrétnej informácii nevenuje pozornosť, vytráca sa), ktorá je aktívnym komponentom dlhodobej pamäte, ktorá sa v predškolskom veku začína intenzívne rozvíjať a podmieňuje jej utváranie- pri sústredenej pozornosti prechádza krátkodobá pamäť do pamäte dlhodobej. Dieťa by sa malo vedieť orientovať aj v základných matematických operáciách- priradiť číslicu k predloženému počtu prvkov, rozumieť množstvu približne do 10, malo by vedieť porovnávať množstvo a rozlišovať medzi pojmami „málo- veľa“, „viac. menej“, „krátke- dlhé“, triediť predmety do skupín podľa spoločných čŕt (veľkosť, farba). </w:t>
      </w:r>
    </w:p>
    <w:p w:rsidR="00F23B66" w:rsidRPr="00193B05" w:rsidRDefault="00F23B66" w:rsidP="00F23B66">
      <w:pPr>
        <w:spacing w:after="0" w:line="240" w:lineRule="auto"/>
        <w:contextualSpacing/>
        <w:jc w:val="both"/>
        <w:rPr>
          <w:sz w:val="24"/>
          <w:szCs w:val="24"/>
        </w:rPr>
      </w:pPr>
      <w:r w:rsidRPr="00193B05">
        <w:rPr>
          <w:sz w:val="24"/>
          <w:szCs w:val="24"/>
        </w:rPr>
        <w:t xml:space="preserve">Dieťa by malo vedieť kontrolovať svoje </w:t>
      </w:r>
      <w:r w:rsidRPr="00193B05">
        <w:rPr>
          <w:i/>
          <w:sz w:val="24"/>
          <w:szCs w:val="24"/>
        </w:rPr>
        <w:t>motorické správanie</w:t>
      </w:r>
      <w:r w:rsidRPr="00193B05">
        <w:rPr>
          <w:sz w:val="24"/>
          <w:szCs w:val="24"/>
        </w:rPr>
        <w:t xml:space="preserve">, čo mu po vstupe do školy výrazne uľahčí schopnosť koncentrácie a osvojovanie si nových poznatkov. V prípade, ak sa u dieťaťa potvrdí súhlasná dominancia oka a ruky (napr. obe ľavé), jedná sa o vyhranenú dominanciu. Môže sa však tiež stať, že </w:t>
      </w:r>
      <w:proofErr w:type="spellStart"/>
      <w:r w:rsidRPr="00193B05">
        <w:rPr>
          <w:i/>
          <w:sz w:val="24"/>
          <w:szCs w:val="24"/>
        </w:rPr>
        <w:t>lateralita</w:t>
      </w:r>
      <w:proofErr w:type="spellEnd"/>
      <w:r w:rsidRPr="00193B05">
        <w:rPr>
          <w:sz w:val="24"/>
          <w:szCs w:val="24"/>
        </w:rPr>
        <w:t xml:space="preserve"> u dieťaťa je nevyhranená, v takom prípade používa obe ruky v rovnakej miere. V prípade, ak je dominantná pravá ruka a ľavé oko, hovoríme o skríženej </w:t>
      </w:r>
      <w:proofErr w:type="spellStart"/>
      <w:r w:rsidRPr="00193B05">
        <w:rPr>
          <w:sz w:val="24"/>
          <w:szCs w:val="24"/>
        </w:rPr>
        <w:t>lateralite</w:t>
      </w:r>
      <w:proofErr w:type="spellEnd"/>
      <w:r w:rsidRPr="00193B05">
        <w:rPr>
          <w:sz w:val="24"/>
          <w:szCs w:val="24"/>
        </w:rPr>
        <w:t>. Pre úspešné zvládanie nárokov základnej školy je jednoznačne najvhodnejšie, ak sa u dieťaťa jedná o vyhranenú dominanciu.</w:t>
      </w:r>
    </w:p>
    <w:p w:rsidR="00F23B66" w:rsidRPr="00193B05" w:rsidRDefault="00F23B66" w:rsidP="00F23B66">
      <w:pPr>
        <w:spacing w:after="0" w:line="240" w:lineRule="auto"/>
        <w:contextualSpacing/>
        <w:jc w:val="both"/>
        <w:rPr>
          <w:sz w:val="24"/>
          <w:szCs w:val="24"/>
        </w:rPr>
      </w:pPr>
    </w:p>
    <w:p w:rsidR="00F23B66" w:rsidRPr="00193B05" w:rsidRDefault="00F23B66" w:rsidP="00F23B66">
      <w:pPr>
        <w:spacing w:after="0" w:line="240" w:lineRule="auto"/>
        <w:jc w:val="both"/>
        <w:rPr>
          <w:b/>
          <w:sz w:val="24"/>
          <w:szCs w:val="24"/>
        </w:rPr>
      </w:pPr>
      <w:r w:rsidRPr="00193B05">
        <w:rPr>
          <w:b/>
          <w:sz w:val="24"/>
          <w:szCs w:val="24"/>
        </w:rPr>
        <w:t>Školské prostredie a sociálna zrelosť dieťaťa</w:t>
      </w:r>
    </w:p>
    <w:p w:rsidR="00F23B66" w:rsidRPr="00193B05" w:rsidRDefault="00F23B66" w:rsidP="00F23B66">
      <w:pPr>
        <w:spacing w:after="0" w:line="240" w:lineRule="auto"/>
        <w:jc w:val="both"/>
        <w:rPr>
          <w:sz w:val="24"/>
          <w:szCs w:val="24"/>
        </w:rPr>
      </w:pPr>
      <w:r w:rsidRPr="00193B05">
        <w:rPr>
          <w:sz w:val="24"/>
          <w:szCs w:val="24"/>
        </w:rPr>
        <w:t xml:space="preserve">Prichádzajú školské pravidlá, domáce úlohy, pevný časový harmonogram. Výraznú pomoc v predškolskom veku pri </w:t>
      </w:r>
      <w:r w:rsidRPr="00193B05">
        <w:rPr>
          <w:i/>
          <w:sz w:val="24"/>
          <w:szCs w:val="24"/>
        </w:rPr>
        <w:t>vytváraní a upevňovaní sociálnych interakcií</w:t>
      </w:r>
      <w:r w:rsidRPr="00193B05">
        <w:rPr>
          <w:sz w:val="24"/>
          <w:szCs w:val="24"/>
        </w:rPr>
        <w:t xml:space="preserve"> (bez ktorých je adaptácia v prostredí školy pomerne náročná) predstavujú pravidelné návštevy materskej školy, ako aj priestorov (parky, ihriská, krúžky), v rámci ktorých sa dieťa môže venovať hre s rovesníkmi a učiť sa konverzovať s dospelými. Dieťa by sa nemalo hanbiť nadviazať kontakt s rovesníkmi a dospelými, malo by vedieť vydržať bez rodiča, ak si to situácia vyžaduje a taktiež by sa malo vedieť samé obliecť, prezuť, umyť a chodiť na toaletu. Dieťa by sa nemalo sebecky upriamovať iba na svoje potreby a želania, ale malo by vedieť kooperovať a snažiť sa nachádzať riešenia prijateľné pre skupinu. Malo by vedieť v prípade potreby prerušiť hru a venovať sa povinnostiam, vydržať v </w:t>
      </w:r>
      <w:proofErr w:type="spellStart"/>
      <w:r w:rsidRPr="00193B05">
        <w:rPr>
          <w:sz w:val="24"/>
          <w:szCs w:val="24"/>
        </w:rPr>
        <w:t>kľude</w:t>
      </w:r>
      <w:proofErr w:type="spellEnd"/>
      <w:r w:rsidRPr="00193B05">
        <w:rPr>
          <w:sz w:val="24"/>
          <w:szCs w:val="24"/>
        </w:rPr>
        <w:t xml:space="preserve"> sedieť a koncentrovať sa na výklad pedagóga. </w:t>
      </w:r>
      <w:r w:rsidRPr="00193B05">
        <w:rPr>
          <w:i/>
          <w:sz w:val="24"/>
          <w:szCs w:val="24"/>
        </w:rPr>
        <w:t>Sebakontrola</w:t>
      </w:r>
      <w:r w:rsidRPr="00193B05">
        <w:rPr>
          <w:sz w:val="24"/>
          <w:szCs w:val="24"/>
        </w:rPr>
        <w:t xml:space="preserve"> na vyučovacej hodine je veľmi žiaduca. Dieťa by sa malo naučiť vhodným spôsobom reagovať na kritiku, či dokonca verbálnu až fyzickú agresivitu a efektívne riešiť, prípadne konštruktívne zvládať záťažové situácie.</w:t>
      </w:r>
    </w:p>
    <w:p w:rsidR="00F23B66" w:rsidRPr="00193B05" w:rsidRDefault="00F23B66" w:rsidP="00F23B66">
      <w:pPr>
        <w:spacing w:after="0" w:line="240" w:lineRule="auto"/>
        <w:jc w:val="both"/>
        <w:rPr>
          <w:b/>
          <w:sz w:val="24"/>
          <w:szCs w:val="24"/>
        </w:rPr>
      </w:pPr>
      <w:r w:rsidRPr="00193B05">
        <w:rPr>
          <w:b/>
          <w:sz w:val="24"/>
          <w:szCs w:val="24"/>
        </w:rPr>
        <w:t>Motivačná a emocionálna zrelosť</w:t>
      </w:r>
    </w:p>
    <w:p w:rsidR="00F23B66" w:rsidRPr="00193B05" w:rsidRDefault="00F23B66" w:rsidP="00F23B66">
      <w:pPr>
        <w:spacing w:after="0" w:line="240" w:lineRule="auto"/>
        <w:contextualSpacing/>
        <w:jc w:val="both"/>
        <w:rPr>
          <w:sz w:val="24"/>
          <w:szCs w:val="24"/>
        </w:rPr>
      </w:pPr>
      <w:r w:rsidRPr="00193B05">
        <w:rPr>
          <w:sz w:val="24"/>
          <w:szCs w:val="24"/>
        </w:rPr>
        <w:t xml:space="preserve">Vhodnou </w:t>
      </w:r>
      <w:r w:rsidRPr="00193B05">
        <w:rPr>
          <w:i/>
          <w:sz w:val="24"/>
          <w:szCs w:val="24"/>
        </w:rPr>
        <w:t>motiváciou</w:t>
      </w:r>
      <w:r w:rsidRPr="00193B05">
        <w:rPr>
          <w:sz w:val="24"/>
          <w:szCs w:val="24"/>
        </w:rPr>
        <w:t xml:space="preserve"> sú pre deti dobré školské výsledky, verbálna pochvala od pedagóga, ako aj školské výlety, spoločné aktivity v mimoškolskom prostredí a úspech v školských súťažiach. Motivácia je úzko spätá s pocitom zodpovednosti. Ten sa rozvíja postupne a veľmi individuálne. Ak sa dieťa naučí plniť si svoje školské povinnosti pravidelne a načas, odmena v podobe pozitívneho ohodnotenia výrazne zvyšuje úroveň motivácie. </w:t>
      </w:r>
    </w:p>
    <w:p w:rsidR="00F23B66" w:rsidRPr="00193B05" w:rsidRDefault="00F23B66" w:rsidP="00F23B66">
      <w:pPr>
        <w:spacing w:after="0" w:line="240" w:lineRule="auto"/>
        <w:contextualSpacing/>
        <w:jc w:val="both"/>
        <w:rPr>
          <w:sz w:val="24"/>
          <w:szCs w:val="24"/>
        </w:rPr>
      </w:pPr>
      <w:r w:rsidRPr="00193B05">
        <w:rPr>
          <w:i/>
          <w:sz w:val="24"/>
          <w:szCs w:val="24"/>
        </w:rPr>
        <w:t>Emocionálna zrelosť</w:t>
      </w:r>
      <w:r w:rsidRPr="00193B05">
        <w:rPr>
          <w:sz w:val="24"/>
          <w:szCs w:val="24"/>
        </w:rPr>
        <w:t xml:space="preserve"> sa prejavuje primeranou emocionálnou stabilitou. Dieťa by sa malo naučiť sebakontrole, nakoľko výrazná náladovosť sa v školskom prostredí iba veľmi ťažko toleruje. Malo by sa vedieť </w:t>
      </w:r>
      <w:proofErr w:type="spellStart"/>
      <w:r w:rsidRPr="00193B05">
        <w:rPr>
          <w:sz w:val="24"/>
          <w:szCs w:val="24"/>
        </w:rPr>
        <w:t>vysporiadať</w:t>
      </w:r>
      <w:proofErr w:type="spellEnd"/>
      <w:r w:rsidRPr="00193B05">
        <w:rPr>
          <w:sz w:val="24"/>
          <w:szCs w:val="24"/>
        </w:rPr>
        <w:t xml:space="preserve"> s prípadným neúspechom, primerane k svojmu veku kontrolovať svoje city a eliminovať impulzívne správanie. Zrelosť vo všeobecnosti zahŕňa i pocit nezávislosti, schopnosť rozhodnúť sa a vedieť prijímať dôsledky svojho rozhodnutia. </w:t>
      </w:r>
    </w:p>
    <w:p w:rsidR="00F23B66" w:rsidRPr="00193B05" w:rsidRDefault="00F23B66" w:rsidP="00F23B66">
      <w:pPr>
        <w:spacing w:after="0" w:line="240" w:lineRule="auto"/>
        <w:contextualSpacing/>
        <w:jc w:val="both"/>
        <w:rPr>
          <w:b/>
          <w:sz w:val="24"/>
          <w:szCs w:val="24"/>
        </w:rPr>
      </w:pPr>
      <w:r w:rsidRPr="00193B05">
        <w:rPr>
          <w:sz w:val="24"/>
          <w:szCs w:val="24"/>
        </w:rPr>
        <w:t xml:space="preserve">Emocionálna zrelosť sa vo vyššom veku prejavuje sebareflexiou, empatickým správaním, nadhľadom, svedomitosťou, snahou o zvyšovanie sebakontroly, dôveryhodnosťou, ako aj zvýšeným záujmom o dosiahnutie vytýčených cieľov. Naopak </w:t>
      </w:r>
      <w:proofErr w:type="spellStart"/>
      <w:r w:rsidRPr="00193B05">
        <w:rPr>
          <w:sz w:val="24"/>
          <w:szCs w:val="24"/>
        </w:rPr>
        <w:t>hypersenzitívne</w:t>
      </w:r>
      <w:proofErr w:type="spellEnd"/>
      <w:r w:rsidRPr="00193B05">
        <w:rPr>
          <w:sz w:val="24"/>
          <w:szCs w:val="24"/>
        </w:rPr>
        <w:t xml:space="preserve"> a emocionálne nestabilné dieťa je i v školskom prostredí menej odolné voči stresu a ľahšie ho ovládne strach a tréma pred spolužiakmi. Prípadná fyzická agresivita by sa nemala vyskytovať vôbec, dieťa by sa malo učiť primerane zvládať svoj hnev, v prípade častých afektov by mali rodičia dieťaťa čo najrýchlejšie konzultovať problémy s odborníkmi.</w:t>
      </w:r>
    </w:p>
    <w:p w:rsidR="00F23B66" w:rsidRPr="00193B05" w:rsidRDefault="00F23B66" w:rsidP="00F23B66">
      <w:pPr>
        <w:spacing w:after="0" w:line="240" w:lineRule="auto"/>
        <w:jc w:val="both"/>
        <w:rPr>
          <w:sz w:val="24"/>
          <w:szCs w:val="24"/>
        </w:rPr>
      </w:pPr>
    </w:p>
    <w:p w:rsidR="00373D92" w:rsidRPr="00DF1241" w:rsidRDefault="00373D92" w:rsidP="00373D92">
      <w:pPr>
        <w:pStyle w:val="Default"/>
        <w:spacing w:line="276" w:lineRule="auto"/>
        <w:jc w:val="both"/>
        <w:rPr>
          <w:color w:val="auto"/>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center"/>
        <w:rPr>
          <w:b/>
          <w:bCs/>
          <w:color w:val="1F497D"/>
          <w:sz w:val="28"/>
          <w:szCs w:val="28"/>
        </w:rPr>
      </w:pPr>
    </w:p>
    <w:p w:rsidR="00373D92" w:rsidRDefault="00373D92" w:rsidP="00373D92">
      <w:pPr>
        <w:pStyle w:val="Default"/>
        <w:spacing w:line="276" w:lineRule="auto"/>
        <w:jc w:val="both"/>
        <w:rPr>
          <w:color w:val="auto"/>
        </w:rPr>
      </w:pPr>
    </w:p>
    <w:p w:rsidR="00373D92" w:rsidRPr="002A2637" w:rsidRDefault="00373D92" w:rsidP="00373D92">
      <w:pPr>
        <w:pStyle w:val="Default"/>
        <w:spacing w:line="276" w:lineRule="auto"/>
        <w:jc w:val="center"/>
        <w:rPr>
          <w:color w:val="auto"/>
        </w:rPr>
      </w:pPr>
    </w:p>
    <w:p w:rsidR="00373D92" w:rsidRPr="008621AB" w:rsidRDefault="00373D92" w:rsidP="008621AB">
      <w:pPr>
        <w:spacing w:before="100" w:beforeAutospacing="1" w:after="100" w:afterAutospacing="1" w:line="240" w:lineRule="auto"/>
        <w:jc w:val="both"/>
        <w:rPr>
          <w:rFonts w:ascii="Times New Roman" w:eastAsia="Times New Roman" w:hAnsi="Times New Roman" w:cs="Times New Roman"/>
          <w:sz w:val="24"/>
          <w:szCs w:val="24"/>
          <w:lang w:eastAsia="sk-SK"/>
        </w:rPr>
      </w:pPr>
    </w:p>
    <w:sectPr w:rsidR="00373D92" w:rsidRPr="008621AB" w:rsidSect="008621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3543F"/>
    <w:multiLevelType w:val="multilevel"/>
    <w:tmpl w:val="726E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70772"/>
    <w:multiLevelType w:val="multilevel"/>
    <w:tmpl w:val="412E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3D62D3"/>
    <w:multiLevelType w:val="multilevel"/>
    <w:tmpl w:val="25CE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45402A"/>
    <w:multiLevelType w:val="multilevel"/>
    <w:tmpl w:val="7E8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AC5E86"/>
    <w:multiLevelType w:val="multilevel"/>
    <w:tmpl w:val="01E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3E40D2"/>
    <w:multiLevelType w:val="hybridMultilevel"/>
    <w:tmpl w:val="642A0E4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0D4710C"/>
    <w:multiLevelType w:val="multilevel"/>
    <w:tmpl w:val="724A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AD00FD"/>
    <w:multiLevelType w:val="multilevel"/>
    <w:tmpl w:val="3B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21AB"/>
    <w:rsid w:val="000448A3"/>
    <w:rsid w:val="001F32FD"/>
    <w:rsid w:val="00373D92"/>
    <w:rsid w:val="0049768E"/>
    <w:rsid w:val="00511063"/>
    <w:rsid w:val="006377CA"/>
    <w:rsid w:val="006F7EDB"/>
    <w:rsid w:val="0075677D"/>
    <w:rsid w:val="008621AB"/>
    <w:rsid w:val="00AE55C9"/>
    <w:rsid w:val="00F23B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55C9"/>
  </w:style>
  <w:style w:type="paragraph" w:styleId="Nadpis2">
    <w:name w:val="heading 2"/>
    <w:basedOn w:val="Normlny"/>
    <w:link w:val="Nadpis2Char"/>
    <w:uiPriority w:val="9"/>
    <w:qFormat/>
    <w:rsid w:val="008621A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621AB"/>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8621AB"/>
    <w:rPr>
      <w:b/>
      <w:bCs/>
    </w:rPr>
  </w:style>
  <w:style w:type="character" w:styleId="Zvraznenie">
    <w:name w:val="Emphasis"/>
    <w:basedOn w:val="Predvolenpsmoodseku"/>
    <w:uiPriority w:val="20"/>
    <w:qFormat/>
    <w:rsid w:val="008621AB"/>
    <w:rPr>
      <w:i/>
      <w:iCs/>
    </w:rPr>
  </w:style>
  <w:style w:type="paragraph" w:styleId="Normlnywebov">
    <w:name w:val="Normal (Web)"/>
    <w:basedOn w:val="Normlny"/>
    <w:uiPriority w:val="99"/>
    <w:semiHidden/>
    <w:unhideWhenUsed/>
    <w:rsid w:val="008621A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8621A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semiHidden/>
    <w:rsid w:val="008621AB"/>
    <w:rPr>
      <w:rFonts w:ascii="Times New Roman" w:eastAsia="Times New Roman" w:hAnsi="Times New Roman" w:cs="Times New Roman"/>
      <w:sz w:val="24"/>
      <w:szCs w:val="24"/>
      <w:lang w:eastAsia="sk-SK"/>
    </w:rPr>
  </w:style>
  <w:style w:type="paragraph" w:customStyle="1" w:styleId="Default">
    <w:name w:val="Default"/>
    <w:rsid w:val="00373D92"/>
    <w:pPr>
      <w:autoSpaceDE w:val="0"/>
      <w:autoSpaceDN w:val="0"/>
      <w:adjustRightInd w:val="0"/>
      <w:spacing w:after="0" w:line="240" w:lineRule="auto"/>
    </w:pPr>
    <w:rPr>
      <w:rFonts w:ascii="Comic Sans MS" w:eastAsia="Calibri" w:hAnsi="Comic Sans MS" w:cs="Comic Sans MS"/>
      <w:color w:val="000000"/>
      <w:sz w:val="24"/>
      <w:szCs w:val="24"/>
    </w:rPr>
  </w:style>
  <w:style w:type="character" w:styleId="Hypertextovprepojenie">
    <w:name w:val="Hyperlink"/>
    <w:basedOn w:val="Predvolenpsmoodseku"/>
    <w:uiPriority w:val="99"/>
    <w:unhideWhenUsed/>
    <w:rsid w:val="00373D92"/>
    <w:rPr>
      <w:color w:val="0000FF"/>
      <w:u w:val="single"/>
    </w:rPr>
  </w:style>
  <w:style w:type="character" w:customStyle="1" w:styleId="style6">
    <w:name w:val="style6"/>
    <w:basedOn w:val="Predvolenpsmoodseku"/>
    <w:rsid w:val="00373D92"/>
  </w:style>
  <w:style w:type="paragraph" w:styleId="Textbubliny">
    <w:name w:val="Balloon Text"/>
    <w:basedOn w:val="Normlny"/>
    <w:link w:val="TextbublinyChar"/>
    <w:uiPriority w:val="99"/>
    <w:semiHidden/>
    <w:unhideWhenUsed/>
    <w:rsid w:val="00373D9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3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446093">
      <w:bodyDiv w:val="1"/>
      <w:marLeft w:val="0"/>
      <w:marRight w:val="0"/>
      <w:marTop w:val="0"/>
      <w:marBottom w:val="0"/>
      <w:divBdr>
        <w:top w:val="none" w:sz="0" w:space="0" w:color="auto"/>
        <w:left w:val="none" w:sz="0" w:space="0" w:color="auto"/>
        <w:bottom w:val="none" w:sz="0" w:space="0" w:color="auto"/>
        <w:right w:val="none" w:sz="0" w:space="0" w:color="auto"/>
      </w:divBdr>
    </w:div>
    <w:div w:id="10146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2606</Words>
  <Characters>14858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Michal</cp:lastModifiedBy>
  <cp:revision>7</cp:revision>
  <cp:lastPrinted>2015-08-26T15:13:00Z</cp:lastPrinted>
  <dcterms:created xsi:type="dcterms:W3CDTF">2015-08-26T14:52:00Z</dcterms:created>
  <dcterms:modified xsi:type="dcterms:W3CDTF">2016-03-16T19:35:00Z</dcterms:modified>
</cp:coreProperties>
</file>